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5D" w:rsidRDefault="0071335D">
      <w:pPr>
        <w:pStyle w:val="BodyText"/>
        <w:spacing w:before="1"/>
        <w:rPr>
          <w:rFonts w:ascii="Times New Roman"/>
          <w:b w:val="0"/>
          <w:sz w:val="6"/>
        </w:rPr>
      </w:pPr>
    </w:p>
    <w:p w:rsidR="0071335D" w:rsidRDefault="0071335D">
      <w:pPr>
        <w:pStyle w:val="BodyText"/>
        <w:ind w:left="234"/>
        <w:rPr>
          <w:rFonts w:ascii="Times New Roman"/>
          <w:b w:val="0"/>
          <w:sz w:val="20"/>
        </w:rPr>
      </w:pPr>
    </w:p>
    <w:p w:rsidR="00E800ED" w:rsidRDefault="00E800ED" w:rsidP="00E800ED">
      <w:pPr>
        <w:spacing w:before="70"/>
        <w:ind w:left="232"/>
      </w:pPr>
      <w:r>
        <w:rPr>
          <w:noProof/>
          <w:lang w:val="lv-LV" w:eastAsia="lv-LV"/>
        </w:rPr>
        <w:drawing>
          <wp:inline distT="0" distB="0" distL="0" distR="0" wp14:anchorId="4CEC31C2" wp14:editId="1C3DCEF9">
            <wp:extent cx="2286000" cy="679770"/>
            <wp:effectExtent l="0" t="0" r="0" b="635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55" cy="7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ED" w:rsidRDefault="00E800ED" w:rsidP="00E800ED">
      <w:pPr>
        <w:spacing w:before="70"/>
        <w:ind w:left="232"/>
        <w:rPr>
          <w:rFonts w:ascii="Arial" w:hAnsi="Arial" w:cs="Arial"/>
          <w:sz w:val="24"/>
          <w:szCs w:val="24"/>
        </w:rPr>
      </w:pPr>
    </w:p>
    <w:p w:rsidR="00E800ED" w:rsidRPr="00E800ED" w:rsidRDefault="00E800ED" w:rsidP="00E800ED">
      <w:pPr>
        <w:spacing w:before="70"/>
        <w:ind w:left="232"/>
        <w:rPr>
          <w:rFonts w:ascii="Arial" w:hAnsi="Arial" w:cs="Arial"/>
          <w:b/>
          <w:sz w:val="24"/>
          <w:szCs w:val="24"/>
        </w:rPr>
      </w:pPr>
      <w:r w:rsidRPr="00E800ED">
        <w:rPr>
          <w:rFonts w:ascii="Arial" w:hAnsi="Arial" w:cs="Arial"/>
          <w:b/>
          <w:sz w:val="24"/>
          <w:szCs w:val="24"/>
        </w:rPr>
        <w:t>TEC</w:t>
      </w:r>
      <w:r>
        <w:rPr>
          <w:rFonts w:ascii="Arial" w:hAnsi="Arial" w:cs="Arial"/>
          <w:b/>
          <w:sz w:val="24"/>
          <w:szCs w:val="24"/>
        </w:rPr>
        <w:t>HNICAL DATA SHEET</w:t>
      </w:r>
    </w:p>
    <w:p w:rsidR="00E800ED" w:rsidRPr="00E800ED" w:rsidRDefault="00E800ED" w:rsidP="00E800ED">
      <w:pPr>
        <w:spacing w:before="70"/>
        <w:ind w:left="232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VHS EXPRESS CLEARCOAT HARDENER</w:t>
      </w:r>
    </w:p>
    <w:p w:rsidR="0071335D" w:rsidRDefault="00E800ED" w:rsidP="00E800ED">
      <w:pPr>
        <w:spacing w:before="70"/>
        <w:ind w:left="232"/>
        <w:rPr>
          <w:rFonts w:ascii="Arial" w:hAnsi="Arial" w:cs="Arial"/>
          <w:sz w:val="36"/>
          <w:szCs w:val="36"/>
        </w:rPr>
      </w:pPr>
      <w:r w:rsidRPr="00E800ED">
        <w:rPr>
          <w:rFonts w:ascii="Arial" w:hAnsi="Arial" w:cs="Arial"/>
          <w:sz w:val="36"/>
          <w:szCs w:val="36"/>
        </w:rPr>
        <w:t xml:space="preserve"> </w:t>
      </w:r>
    </w:p>
    <w:p w:rsidR="00E800ED" w:rsidRPr="00E800ED" w:rsidRDefault="00E800ED" w:rsidP="00E800ED">
      <w:pPr>
        <w:spacing w:before="70"/>
        <w:ind w:left="2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Product code:     80927</w:t>
      </w:r>
    </w:p>
    <w:p w:rsidR="0071335D" w:rsidRPr="00E800ED" w:rsidRDefault="0071335D">
      <w:pPr>
        <w:rPr>
          <w:rFonts w:ascii="Arial" w:hAnsi="Arial" w:cs="Arial"/>
          <w:sz w:val="20"/>
          <w:szCs w:val="20"/>
        </w:rPr>
      </w:pPr>
    </w:p>
    <w:p w:rsidR="0071335D" w:rsidRPr="00E800ED" w:rsidRDefault="0071335D">
      <w:pPr>
        <w:spacing w:before="11" w:after="1"/>
        <w:rPr>
          <w:rFonts w:ascii="Arial" w:hAnsi="Arial" w:cs="Arial"/>
          <w:sz w:val="20"/>
          <w:szCs w:val="20"/>
        </w:rPr>
      </w:pPr>
    </w:p>
    <w:tbl>
      <w:tblPr>
        <w:tblW w:w="1009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</w:tblGrid>
      <w:tr w:rsidR="0071335D" w:rsidRPr="00E800ED" w:rsidTr="00C25F4A">
        <w:trPr>
          <w:trHeight w:val="310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9813F2" w:rsidP="00C25F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E800ED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Pr="00E800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71335D" w:rsidRPr="00E800ED" w:rsidTr="00C25F4A">
        <w:trPr>
          <w:trHeight w:val="330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9813F2" w:rsidP="00C25F4A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E800ED">
              <w:rPr>
                <w:rFonts w:ascii="Arial" w:hAnsi="Arial" w:cs="Arial"/>
                <w:sz w:val="20"/>
                <w:szCs w:val="20"/>
              </w:rPr>
              <w:t>This</w:t>
            </w:r>
            <w:r w:rsidRPr="00E800E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is</w:t>
            </w:r>
            <w:r w:rsidRPr="00E800E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</w:t>
            </w:r>
            <w:r w:rsidRPr="00E800E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special</w:t>
            </w:r>
            <w:r w:rsidRPr="00E800E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hardener,</w:t>
            </w:r>
            <w:r w:rsidRPr="00E800E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composed</w:t>
            </w:r>
            <w:r w:rsidRPr="00E800E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for</w:t>
            </w:r>
            <w:r w:rsidRPr="00E800E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VHS</w:t>
            </w:r>
            <w:r w:rsidRPr="00E800E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Express</w:t>
            </w:r>
            <w:r w:rsidRPr="00E800E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E800ED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  <w:r w:rsidRPr="00E800ED">
              <w:rPr>
                <w:rFonts w:ascii="Arial" w:hAnsi="Arial" w:cs="Arial"/>
                <w:sz w:val="20"/>
                <w:szCs w:val="20"/>
              </w:rPr>
              <w:t>.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Application</w:t>
            </w:r>
            <w:r w:rsidR="00394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in</w:t>
            </w:r>
            <w:r w:rsidRPr="00E800E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</w:t>
            </w:r>
            <w:r w:rsidRPr="00E800E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ratio</w:t>
            </w:r>
            <w:r w:rsidRPr="00E800E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of</w:t>
            </w:r>
            <w:r w:rsidR="00394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="00E800ED">
              <w:rPr>
                <w:rFonts w:ascii="Arial" w:hAnsi="Arial" w:cs="Arial"/>
                <w:spacing w:val="-67"/>
                <w:sz w:val="20"/>
                <w:szCs w:val="20"/>
              </w:rPr>
              <w:t xml:space="preserve">  </w:t>
            </w:r>
            <w:r w:rsidR="00394F5F">
              <w:rPr>
                <w:rFonts w:ascii="Arial" w:hAnsi="Arial" w:cs="Arial"/>
                <w:spacing w:val="-67"/>
                <w:sz w:val="20"/>
                <w:szCs w:val="20"/>
              </w:rPr>
              <w:t xml:space="preserve">  </w:t>
            </w:r>
            <w:r w:rsidRPr="00E800ED">
              <w:rPr>
                <w:rFonts w:ascii="Arial" w:hAnsi="Arial" w:cs="Arial"/>
                <w:sz w:val="20"/>
                <w:szCs w:val="20"/>
              </w:rPr>
              <w:t>1:2</w:t>
            </w:r>
            <w:r w:rsidRPr="00E800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spellStart"/>
            <w:r w:rsidRPr="00E800ED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  <w:r w:rsidRPr="00E800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335D" w:rsidRPr="00E800ED" w:rsidTr="00C25F4A">
        <w:trPr>
          <w:trHeight w:val="223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9813F2" w:rsidP="00C25F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E800ED">
              <w:rPr>
                <w:rFonts w:ascii="Arial" w:hAnsi="Arial" w:cs="Arial"/>
                <w:b/>
                <w:sz w:val="20"/>
                <w:szCs w:val="20"/>
              </w:rPr>
              <w:t>TYPES</w:t>
            </w:r>
            <w:r w:rsidRPr="00E800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0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H</w:t>
            </w:r>
            <w:bookmarkStart w:id="0" w:name="_GoBack"/>
            <w:bookmarkEnd w:id="0"/>
            <w:r w:rsidRPr="00E800ED">
              <w:rPr>
                <w:rFonts w:ascii="Arial" w:hAnsi="Arial" w:cs="Arial"/>
                <w:b/>
                <w:sz w:val="20"/>
                <w:szCs w:val="20"/>
              </w:rPr>
              <w:t>ARDENER</w:t>
            </w:r>
          </w:p>
        </w:tc>
      </w:tr>
      <w:tr w:rsidR="0071335D" w:rsidRPr="00E800ED" w:rsidTr="00394F5F">
        <w:trPr>
          <w:trHeight w:val="556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9813F2" w:rsidP="00C25F4A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E800ED">
              <w:rPr>
                <w:rFonts w:ascii="Arial" w:hAnsi="Arial" w:cs="Arial"/>
                <w:sz w:val="20"/>
                <w:szCs w:val="20"/>
              </w:rPr>
              <w:t>Due</w:t>
            </w:r>
            <w:r w:rsidRPr="00E800E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to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the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technology</w:t>
            </w:r>
            <w:r w:rsidRPr="00E800E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and</w:t>
            </w:r>
            <w:r w:rsidRPr="00E800E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properties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of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the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VHS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Express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800ED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  <w:r w:rsidRPr="00E800ED">
              <w:rPr>
                <w:rFonts w:ascii="Arial" w:hAnsi="Arial" w:cs="Arial"/>
                <w:sz w:val="20"/>
                <w:szCs w:val="20"/>
              </w:rPr>
              <w:t>,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VHS</w:t>
            </w:r>
            <w:r w:rsidRPr="00E800E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Express</w:t>
            </w:r>
            <w:r w:rsidRPr="00E800E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hardener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occurs in one</w:t>
            </w:r>
            <w:r w:rsidRPr="00E800E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universal</w:t>
            </w:r>
            <w:r w:rsidRPr="00E800E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type.</w:t>
            </w:r>
          </w:p>
        </w:tc>
      </w:tr>
      <w:tr w:rsidR="0071335D" w:rsidRPr="00E800ED" w:rsidTr="00394F5F">
        <w:trPr>
          <w:trHeight w:val="402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9813F2" w:rsidP="00C25F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E800ED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Pr="00E800E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800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CONDUCT</w:t>
            </w:r>
          </w:p>
        </w:tc>
      </w:tr>
      <w:tr w:rsidR="0071335D" w:rsidRPr="00E800ED" w:rsidTr="00C25F4A">
        <w:trPr>
          <w:trHeight w:val="470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9813F2" w:rsidP="00C25F4A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E800ED">
              <w:rPr>
                <w:rFonts w:ascii="Arial" w:hAnsi="Arial" w:cs="Arial"/>
                <w:sz w:val="20"/>
                <w:szCs w:val="20"/>
              </w:rPr>
              <w:t>Please</w:t>
            </w:r>
            <w:r w:rsidRPr="00E800E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note</w:t>
            </w:r>
            <w:r w:rsidRPr="00E800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that</w:t>
            </w:r>
            <w:r w:rsidRPr="00E800E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after</w:t>
            </w:r>
            <w:r w:rsidRPr="00E800E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opening</w:t>
            </w:r>
            <w:r w:rsidRPr="00E800E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the</w:t>
            </w:r>
            <w:r w:rsidRPr="00E800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container</w:t>
            </w:r>
            <w:r w:rsidRPr="00E800E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with</w:t>
            </w:r>
            <w:r w:rsidRPr="00E800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</w:t>
            </w:r>
            <w:r w:rsidRPr="00E800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hardener</w:t>
            </w:r>
            <w:r w:rsidRPr="00E800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and</w:t>
            </w:r>
            <w:r w:rsidRPr="00E800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mixing</w:t>
            </w:r>
            <w:r w:rsidRPr="00E800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it</w:t>
            </w:r>
            <w:r w:rsidRPr="00E800E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with</w:t>
            </w:r>
            <w:r w:rsidRPr="00E800E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E800ED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  <w:r w:rsidRPr="00E800ED">
              <w:rPr>
                <w:rFonts w:ascii="Arial" w:hAnsi="Arial" w:cs="Arial"/>
                <w:sz w:val="20"/>
                <w:szCs w:val="20"/>
              </w:rPr>
              <w:t>,</w:t>
            </w:r>
            <w:r w:rsidRPr="00E800E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you</w:t>
            </w:r>
            <w:r w:rsidRPr="00E800ED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should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immediately</w:t>
            </w:r>
            <w:r w:rsidRPr="00E800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close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it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to prevent the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hardening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reaction</w:t>
            </w:r>
            <w:r w:rsidRPr="00E800E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in</w:t>
            </w:r>
            <w:r w:rsidRPr="00E800E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contact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with air</w:t>
            </w:r>
            <w:r w:rsidR="002E7020">
              <w:rPr>
                <w:rFonts w:ascii="Arial" w:hAnsi="Arial" w:cs="Arial"/>
                <w:sz w:val="20"/>
                <w:szCs w:val="20"/>
              </w:rPr>
              <w:t xml:space="preserve"> humidity.</w:t>
            </w:r>
          </w:p>
        </w:tc>
      </w:tr>
      <w:tr w:rsidR="0071335D" w:rsidRPr="00E800ED" w:rsidTr="00C25F4A">
        <w:trPr>
          <w:trHeight w:val="280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9813F2" w:rsidP="00C25F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E800ED">
              <w:rPr>
                <w:rFonts w:ascii="Arial" w:hAnsi="Arial" w:cs="Arial"/>
                <w:b/>
                <w:sz w:val="20"/>
                <w:szCs w:val="20"/>
              </w:rPr>
              <w:t>STORAGE</w:t>
            </w:r>
            <w:r w:rsidRPr="00E800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E800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800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</w:p>
        </w:tc>
      </w:tr>
      <w:tr w:rsidR="0071335D" w:rsidRPr="00E800ED" w:rsidTr="00C25F4A">
        <w:trPr>
          <w:trHeight w:val="442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9813F2" w:rsidP="00C25F4A">
            <w:pPr>
              <w:pStyle w:val="TableParagraph"/>
              <w:spacing w:before="80" w:after="80"/>
              <w:ind w:left="125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0ED">
              <w:rPr>
                <w:rFonts w:ascii="Arial" w:hAnsi="Arial" w:cs="Arial"/>
                <w:sz w:val="20"/>
                <w:szCs w:val="20"/>
              </w:rPr>
              <w:t>Store in tightly closed</w:t>
            </w:r>
            <w:r w:rsidRPr="00E800ED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containers, in a cool, dry place away from sources of fire and heat.</w:t>
            </w:r>
            <w:r w:rsidRPr="00E800E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Avoid exposure to sunlight. Expiration date: 9 months from date of manufacture - date on the</w:t>
            </w:r>
            <w:r w:rsidRPr="00E800E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top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of</w:t>
            </w:r>
            <w:r w:rsidRPr="00E800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container.</w:t>
            </w:r>
          </w:p>
        </w:tc>
      </w:tr>
      <w:tr w:rsidR="0071335D" w:rsidRPr="00E800ED" w:rsidTr="00C25F4A">
        <w:trPr>
          <w:trHeight w:val="238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9813F2" w:rsidP="00C25F4A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E800ED">
              <w:rPr>
                <w:rFonts w:ascii="Arial" w:hAnsi="Arial" w:cs="Arial"/>
                <w:b/>
                <w:sz w:val="20"/>
                <w:szCs w:val="20"/>
              </w:rPr>
              <w:t>CLEANING</w:t>
            </w:r>
            <w:r w:rsidRPr="00E800E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</w:tr>
      <w:tr w:rsidR="0071335D" w:rsidRPr="00E800ED" w:rsidTr="00C25F4A">
        <w:trPr>
          <w:trHeight w:val="414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9813F2" w:rsidP="00C25F4A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E800ED">
              <w:rPr>
                <w:rFonts w:ascii="Arial" w:hAnsi="Arial" w:cs="Arial"/>
                <w:sz w:val="20"/>
                <w:szCs w:val="20"/>
              </w:rPr>
              <w:t>For</w:t>
            </w:r>
            <w:r w:rsidRPr="00E800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cleaning</w:t>
            </w:r>
            <w:r w:rsidRPr="00E800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equipment</w:t>
            </w:r>
            <w:r w:rsidRPr="00E800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can</w:t>
            </w:r>
            <w:r w:rsidRPr="00E800E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be</w:t>
            </w:r>
            <w:r w:rsidRPr="00E800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used</w:t>
            </w:r>
            <w:r w:rsidRPr="00E800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acryl</w:t>
            </w:r>
            <w:r w:rsidRPr="00E800ED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thinner</w:t>
            </w:r>
            <w:r w:rsidRPr="00E800ED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or</w:t>
            </w:r>
            <w:r w:rsidRPr="00E800E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nitro</w:t>
            </w:r>
            <w:r w:rsidRPr="00E800E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thinner.</w:t>
            </w:r>
            <w:r w:rsidR="00E800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It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is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recommended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to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use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thinner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for cleaning</w:t>
            </w:r>
            <w:r w:rsidRPr="00E800E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paint spray</w:t>
            </w:r>
            <w:r w:rsidRPr="00E800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guns.</w:t>
            </w:r>
          </w:p>
        </w:tc>
      </w:tr>
      <w:tr w:rsidR="0071335D" w:rsidRPr="00E800ED" w:rsidTr="00C25F4A">
        <w:trPr>
          <w:trHeight w:val="196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9813F2" w:rsidP="00C25F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E800ED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E800E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800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SAFETY</w:t>
            </w:r>
            <w:r w:rsidRPr="00E800E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REGULATIONS</w:t>
            </w:r>
          </w:p>
        </w:tc>
      </w:tr>
      <w:tr w:rsidR="0071335D" w:rsidRPr="00E800ED" w:rsidTr="00C25F4A">
        <w:trPr>
          <w:trHeight w:val="217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9813F2" w:rsidP="00C25F4A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E800ED">
              <w:rPr>
                <w:rFonts w:ascii="Arial" w:hAnsi="Arial" w:cs="Arial"/>
                <w:sz w:val="20"/>
                <w:szCs w:val="20"/>
              </w:rPr>
              <w:t>See</w:t>
            </w:r>
            <w:r w:rsidRPr="00E800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Safety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Data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Sheet</w:t>
            </w:r>
            <w:r w:rsidRPr="00E800E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of</w:t>
            </w:r>
            <w:r w:rsidRPr="00E800E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the</w:t>
            </w:r>
            <w:r w:rsidRPr="00E800E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product.</w:t>
            </w:r>
          </w:p>
        </w:tc>
      </w:tr>
      <w:tr w:rsidR="0071335D" w:rsidRPr="00E800ED" w:rsidTr="00C25F4A">
        <w:trPr>
          <w:trHeight w:val="250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1335D" w:rsidRPr="00E800ED" w:rsidRDefault="009813F2" w:rsidP="00C25F4A">
            <w:pPr>
              <w:pStyle w:val="TableParagraph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E800ED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E800E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b/>
                <w:sz w:val="20"/>
                <w:szCs w:val="20"/>
              </w:rPr>
              <w:t>WEIGHT</w:t>
            </w:r>
          </w:p>
        </w:tc>
      </w:tr>
      <w:tr w:rsidR="0071335D" w:rsidRPr="00E800ED" w:rsidTr="00C25F4A">
        <w:trPr>
          <w:trHeight w:val="284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</w:tcPr>
          <w:p w:rsidR="0071335D" w:rsidRPr="00E800ED" w:rsidRDefault="009813F2" w:rsidP="00C25F4A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E800ED">
              <w:rPr>
                <w:rFonts w:ascii="Arial" w:hAnsi="Arial" w:cs="Arial"/>
                <w:sz w:val="20"/>
                <w:szCs w:val="20"/>
              </w:rPr>
              <w:t>About</w:t>
            </w:r>
            <w:r w:rsidRPr="00E800E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1.0</w:t>
            </w:r>
            <w:r w:rsidRPr="00E800E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800ED">
              <w:rPr>
                <w:rFonts w:ascii="Arial" w:hAnsi="Arial" w:cs="Arial"/>
                <w:sz w:val="20"/>
                <w:szCs w:val="20"/>
              </w:rPr>
              <w:t>g/cm</w:t>
            </w:r>
            <w:r w:rsidRPr="00E800ED">
              <w:rPr>
                <w:rFonts w:ascii="Arial" w:hAnsi="Arial" w:cs="Arial"/>
                <w:position w:val="6"/>
                <w:sz w:val="20"/>
                <w:szCs w:val="20"/>
              </w:rPr>
              <w:t>3</w:t>
            </w:r>
          </w:p>
        </w:tc>
      </w:tr>
      <w:tr w:rsidR="00E800ED" w:rsidRPr="00F2076E" w:rsidTr="00C25F4A">
        <w:trPr>
          <w:trHeight w:val="248"/>
        </w:trPr>
        <w:tc>
          <w:tcPr>
            <w:tcW w:w="10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E800ED" w:rsidRPr="00E800ED" w:rsidRDefault="00E800ED" w:rsidP="00C25F4A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2076E">
              <w:rPr>
                <w:rFonts w:ascii="Arial"/>
                <w:b/>
                <w:sz w:val="20"/>
                <w:szCs w:val="20"/>
              </w:rPr>
              <w:t>OTHER</w:t>
            </w:r>
            <w:r w:rsidRPr="00F2076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F2076E">
              <w:rPr>
                <w:rFonts w:ascii="Arial"/>
                <w:b/>
                <w:sz w:val="20"/>
                <w:szCs w:val="20"/>
              </w:rPr>
              <w:t>INFORMATION</w:t>
            </w:r>
          </w:p>
        </w:tc>
      </w:tr>
    </w:tbl>
    <w:p w:rsidR="00E800ED" w:rsidRPr="00DB53F1" w:rsidRDefault="00E800ED" w:rsidP="00E800ED">
      <w:pPr>
        <w:pStyle w:val="TableParagraph"/>
        <w:ind w:left="141" w:right="195"/>
        <w:jc w:val="both"/>
        <w:rPr>
          <w:rFonts w:ascii="Arial" w:hAnsi="Arial" w:cs="Arial"/>
          <w:sz w:val="20"/>
          <w:szCs w:val="20"/>
        </w:rPr>
      </w:pPr>
      <w:r w:rsidRPr="00DB53F1">
        <w:rPr>
          <w:rFonts w:ascii="Arial" w:hAnsi="Arial" w:cs="Arial"/>
          <w:sz w:val="20"/>
          <w:szCs w:val="20"/>
        </w:rPr>
        <w:t>The effectiveness of our systems results from laboratory</w:t>
      </w:r>
      <w:r w:rsidRPr="00DB53F1">
        <w:rPr>
          <w:rFonts w:ascii="Arial" w:hAnsi="Arial" w:cs="Arial"/>
          <w:spacing w:val="44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research and many years of experience. The data contained herein meets</w:t>
      </w:r>
      <w:r w:rsidRPr="00DB53F1">
        <w:rPr>
          <w:rFonts w:ascii="Arial" w:hAnsi="Arial" w:cs="Arial"/>
          <w:spacing w:val="1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the current knowledge about our products and their application potential. We ensure high quality, provided the user follows the</w:t>
      </w:r>
      <w:r w:rsidRPr="00DB53F1">
        <w:rPr>
          <w:rFonts w:ascii="Arial" w:hAnsi="Arial" w:cs="Arial"/>
          <w:spacing w:val="1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instructions</w:t>
      </w:r>
      <w:r w:rsidRPr="00DB53F1">
        <w:rPr>
          <w:rFonts w:ascii="Arial" w:hAnsi="Arial" w:cs="Arial"/>
          <w:spacing w:val="12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and</w:t>
      </w:r>
      <w:r w:rsidRPr="00DB53F1">
        <w:rPr>
          <w:rFonts w:ascii="Arial" w:hAnsi="Arial" w:cs="Arial"/>
          <w:spacing w:val="8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the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work</w:t>
      </w:r>
      <w:r w:rsidRPr="00DB53F1">
        <w:rPr>
          <w:rFonts w:ascii="Arial" w:hAnsi="Arial" w:cs="Arial"/>
          <w:spacing w:val="11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is</w:t>
      </w:r>
      <w:r w:rsidRPr="00DB53F1">
        <w:rPr>
          <w:rFonts w:ascii="Arial" w:hAnsi="Arial" w:cs="Arial"/>
          <w:spacing w:val="12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performed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in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accordance</w:t>
      </w:r>
      <w:r w:rsidRPr="00DB53F1">
        <w:rPr>
          <w:rFonts w:ascii="Arial" w:hAnsi="Arial" w:cs="Arial"/>
          <w:spacing w:val="9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with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good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workmanship.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It</w:t>
      </w:r>
      <w:r w:rsidRPr="00DB53F1">
        <w:rPr>
          <w:rFonts w:ascii="Arial" w:hAnsi="Arial" w:cs="Arial"/>
          <w:spacing w:val="9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is</w:t>
      </w:r>
      <w:r w:rsidRPr="00DB53F1">
        <w:rPr>
          <w:rFonts w:ascii="Arial" w:hAnsi="Arial" w:cs="Arial"/>
          <w:spacing w:val="12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necessary</w:t>
      </w:r>
      <w:r w:rsidRPr="00DB53F1">
        <w:rPr>
          <w:rFonts w:ascii="Arial" w:hAnsi="Arial" w:cs="Arial"/>
          <w:spacing w:val="11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to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do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a</w:t>
      </w:r>
      <w:r w:rsidRPr="00DB53F1">
        <w:rPr>
          <w:rFonts w:ascii="Arial" w:hAnsi="Arial" w:cs="Arial"/>
          <w:spacing w:val="8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test</w:t>
      </w:r>
      <w:r w:rsidRPr="00DB53F1">
        <w:rPr>
          <w:rFonts w:ascii="Arial" w:hAnsi="Arial" w:cs="Arial"/>
          <w:spacing w:val="13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application</w:t>
      </w:r>
      <w:r w:rsidRPr="00DB53F1">
        <w:rPr>
          <w:rFonts w:ascii="Arial" w:hAnsi="Arial" w:cs="Arial"/>
          <w:spacing w:val="10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of</w:t>
      </w:r>
      <w:r w:rsidRPr="00DB53F1">
        <w:rPr>
          <w:rFonts w:ascii="Arial" w:hAnsi="Arial" w:cs="Arial"/>
          <w:spacing w:val="9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the</w:t>
      </w:r>
      <w:r w:rsidRPr="00DB53F1">
        <w:rPr>
          <w:rFonts w:ascii="Arial" w:hAnsi="Arial" w:cs="Arial"/>
          <w:spacing w:val="11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product</w:t>
      </w:r>
      <w:r w:rsidRPr="00DB53F1">
        <w:rPr>
          <w:rFonts w:ascii="Arial" w:hAnsi="Arial" w:cs="Arial"/>
          <w:spacing w:val="1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due to its potentially different reaction with different materials. We may not be held liable for defects if the final result was affected by</w:t>
      </w:r>
      <w:r w:rsidRPr="00DB53F1">
        <w:rPr>
          <w:rFonts w:ascii="Arial" w:hAnsi="Arial" w:cs="Arial"/>
          <w:spacing w:val="1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factors</w:t>
      </w:r>
      <w:r w:rsidRPr="00DB53F1">
        <w:rPr>
          <w:rFonts w:ascii="Arial" w:hAnsi="Arial" w:cs="Arial"/>
          <w:spacing w:val="1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beyond our</w:t>
      </w:r>
      <w:r w:rsidRPr="00DB53F1">
        <w:rPr>
          <w:rFonts w:ascii="Arial" w:hAnsi="Arial" w:cs="Arial"/>
          <w:spacing w:val="-2"/>
          <w:sz w:val="20"/>
          <w:szCs w:val="20"/>
        </w:rPr>
        <w:t xml:space="preserve"> </w:t>
      </w:r>
      <w:r w:rsidRPr="00DB53F1">
        <w:rPr>
          <w:rFonts w:ascii="Arial" w:hAnsi="Arial" w:cs="Arial"/>
          <w:sz w:val="20"/>
          <w:szCs w:val="20"/>
        </w:rPr>
        <w:t>control.</w:t>
      </w:r>
    </w:p>
    <w:p w:rsidR="00E800ED" w:rsidRPr="00DB53F1" w:rsidRDefault="00E800ED" w:rsidP="00E800ED">
      <w:pPr>
        <w:widowControl/>
        <w:shd w:val="clear" w:color="auto" w:fill="FFFFFF"/>
        <w:autoSpaceDE/>
        <w:autoSpaceDN/>
        <w:ind w:firstLine="143"/>
        <w:jc w:val="both"/>
        <w:rPr>
          <w:rFonts w:ascii="Arial" w:eastAsia="Times New Roman" w:hAnsi="Arial" w:cs="Arial"/>
          <w:color w:val="212529"/>
          <w:sz w:val="20"/>
          <w:szCs w:val="20"/>
          <w:lang w:val="lv-LV" w:eastAsia="lv-LV"/>
        </w:rPr>
      </w:pPr>
      <w:r w:rsidRPr="00DB53F1">
        <w:rPr>
          <w:rFonts w:ascii="Arial" w:eastAsia="Times New Roman" w:hAnsi="Arial" w:cs="Arial"/>
          <w:color w:val="212529"/>
          <w:sz w:val="20"/>
          <w:szCs w:val="20"/>
          <w:lang w:val="lv-LV" w:eastAsia="lv-LV"/>
        </w:rPr>
        <w:t>RAGS Ltd.,  Reg. No.: 40003133752, VAT number: LV40003133752</w:t>
      </w:r>
    </w:p>
    <w:p w:rsidR="00E800ED" w:rsidRPr="00DB53F1" w:rsidRDefault="00E800ED" w:rsidP="00E800ED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12529"/>
          <w:sz w:val="20"/>
          <w:szCs w:val="20"/>
          <w:lang w:val="lv-LV" w:eastAsia="lv-LV"/>
        </w:rPr>
      </w:pPr>
      <w:r w:rsidRPr="00DB53F1">
        <w:rPr>
          <w:rFonts w:ascii="Arial" w:eastAsia="Times New Roman" w:hAnsi="Arial" w:cs="Arial"/>
          <w:color w:val="212529"/>
          <w:sz w:val="20"/>
          <w:szCs w:val="20"/>
          <w:lang w:val="lv-LV" w:eastAsia="lv-LV"/>
        </w:rPr>
        <w:t xml:space="preserve">   Legal address: Durbes street 8, Rīga, LV-1007, </w:t>
      </w:r>
    </w:p>
    <w:p w:rsidR="00E800ED" w:rsidRPr="00DB53F1" w:rsidRDefault="00E800ED" w:rsidP="00E800ED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12529"/>
          <w:sz w:val="20"/>
          <w:szCs w:val="20"/>
          <w:lang w:val="lv-LV" w:eastAsia="lv-LV"/>
        </w:rPr>
      </w:pPr>
      <w:r w:rsidRPr="00DB53F1">
        <w:rPr>
          <w:rFonts w:ascii="Arial" w:eastAsia="Times New Roman" w:hAnsi="Arial" w:cs="Arial"/>
          <w:color w:val="212529"/>
          <w:sz w:val="20"/>
          <w:szCs w:val="20"/>
          <w:lang w:val="lv-LV" w:eastAsia="lv-LV"/>
        </w:rPr>
        <w:t xml:space="preserve">   Actual address: Džūkstes street 1, Rīga, LV-1004</w:t>
      </w:r>
    </w:p>
    <w:p w:rsidR="009813F2" w:rsidRPr="00E800ED" w:rsidRDefault="00E800ED" w:rsidP="00E800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B53F1">
        <w:rPr>
          <w:rFonts w:ascii="Arial" w:hAnsi="Arial" w:cs="Arial"/>
          <w:sz w:val="20"/>
          <w:szCs w:val="20"/>
        </w:rPr>
        <w:t xml:space="preserve">Tel. </w:t>
      </w:r>
      <w:hyperlink r:id="rId5" w:history="1">
        <w:r w:rsidRPr="00DB53F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+371 67 808 780</w:t>
        </w:r>
      </w:hyperlink>
      <w:r w:rsidRPr="00DB53F1"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DB53F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+371 26 542</w:t>
        </w:r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 </w:t>
        </w:r>
        <w:r w:rsidRPr="00DB53F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777</w:t>
        </w:r>
      </w:hyperlink>
    </w:p>
    <w:sectPr w:rsidR="009813F2" w:rsidRPr="00E800ED">
      <w:type w:val="continuous"/>
      <w:pgSz w:w="11910" w:h="16840"/>
      <w:pgMar w:top="6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5D"/>
    <w:rsid w:val="002E7020"/>
    <w:rsid w:val="00394F5F"/>
    <w:rsid w:val="0071335D"/>
    <w:rsid w:val="00811ADE"/>
    <w:rsid w:val="009813F2"/>
    <w:rsid w:val="00C25F4A"/>
    <w:rsid w:val="00E800ED"/>
    <w:rsid w:val="00F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614102-4BE1-4EC4-94EF-87C07693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27"/>
    </w:pPr>
  </w:style>
  <w:style w:type="character" w:styleId="Hyperlink">
    <w:name w:val="Hyperlink"/>
    <w:basedOn w:val="DefaultParagraphFont"/>
    <w:uiPriority w:val="99"/>
    <w:unhideWhenUsed/>
    <w:rsid w:val="00E800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5F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1%2026%20542%20777" TargetMode="External"/><Relationship Id="rId5" Type="http://schemas.openxmlformats.org/officeDocument/2006/relationships/hyperlink" Target="tel:+371%2067%20808%207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Exlak</dc:creator>
  <cp:lastModifiedBy>Valdis Kleinhofs</cp:lastModifiedBy>
  <cp:revision>5</cp:revision>
  <cp:lastPrinted>2024-11-13T09:59:00Z</cp:lastPrinted>
  <dcterms:created xsi:type="dcterms:W3CDTF">2024-11-13T09:44:00Z</dcterms:created>
  <dcterms:modified xsi:type="dcterms:W3CDTF">2025-02-17T13:10:00Z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