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D18" w:rsidRDefault="00183F3F">
      <w:pPr>
        <w:pStyle w:val="Title"/>
      </w:pPr>
      <w:r>
        <w:t>TECHNICAL</w:t>
      </w:r>
      <w:r>
        <w:rPr>
          <w:spacing w:val="-3"/>
        </w:rPr>
        <w:t xml:space="preserve"> </w:t>
      </w:r>
      <w:r>
        <w:t>INFORMATION</w:t>
      </w:r>
    </w:p>
    <w:p w:rsidR="00DC3D18" w:rsidRDefault="00183F3F">
      <w:pPr>
        <w:pStyle w:val="BodyText"/>
        <w:spacing w:before="26" w:after="20"/>
        <w:ind w:left="107"/>
      </w:pPr>
      <w:r>
        <w:t>FOR</w:t>
      </w:r>
      <w:r>
        <w:rPr>
          <w:spacing w:val="-2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ONLY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938"/>
        <w:gridCol w:w="1825"/>
        <w:gridCol w:w="308"/>
        <w:gridCol w:w="994"/>
        <w:gridCol w:w="849"/>
        <w:gridCol w:w="1004"/>
        <w:gridCol w:w="1238"/>
        <w:gridCol w:w="1275"/>
      </w:tblGrid>
      <w:tr w:rsidR="00DC3D18">
        <w:trPr>
          <w:trHeight w:val="1019"/>
        </w:trPr>
        <w:tc>
          <w:tcPr>
            <w:tcW w:w="6942" w:type="dxa"/>
            <w:gridSpan w:val="6"/>
          </w:tcPr>
          <w:p w:rsidR="00DC3D18" w:rsidRDefault="00183F3F">
            <w:pPr>
              <w:pStyle w:val="TableParagraph"/>
              <w:spacing w:before="117"/>
              <w:rPr>
                <w:b/>
                <w:sz w:val="32"/>
              </w:rPr>
            </w:pPr>
            <w:r>
              <w:rPr>
                <w:b/>
                <w:sz w:val="32"/>
              </w:rPr>
              <w:t>C</w:t>
            </w:r>
            <w:r w:rsidR="00A52991">
              <w:rPr>
                <w:b/>
                <w:sz w:val="32"/>
              </w:rPr>
              <w:t>RYSTAL CLEAR COAT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VHS 2:1</w:t>
            </w:r>
          </w:p>
          <w:p w:rsidR="00DC3D18" w:rsidRDefault="00183F3F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ACRYLIC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ULTIMATE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RAPID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VHS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2:1</w:t>
            </w:r>
          </w:p>
        </w:tc>
        <w:tc>
          <w:tcPr>
            <w:tcW w:w="3517" w:type="dxa"/>
            <w:gridSpan w:val="3"/>
            <w:vMerge w:val="restart"/>
          </w:tcPr>
          <w:p w:rsidR="00DC3D18" w:rsidRDefault="00DC3D18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DC3D18" w:rsidRDefault="00386370">
            <w:pPr>
              <w:pStyle w:val="TableParagraph"/>
              <w:ind w:left="334"/>
              <w:rPr>
                <w:sz w:val="20"/>
              </w:rPr>
            </w:pPr>
            <w:r w:rsidRPr="00922746">
              <w:rPr>
                <w:noProof/>
                <w:lang w:val="lv-LV" w:eastAsia="lv-LV"/>
              </w:rPr>
              <w:drawing>
                <wp:inline distT="0" distB="0" distL="0" distR="0" wp14:anchorId="4C035B1E" wp14:editId="37CB706E">
                  <wp:extent cx="1751823" cy="1974850"/>
                  <wp:effectExtent l="0" t="0" r="1270" b="6350"/>
                  <wp:docPr id="13789614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75" cy="198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D18">
        <w:trPr>
          <w:trHeight w:val="270"/>
        </w:trPr>
        <w:tc>
          <w:tcPr>
            <w:tcW w:w="6942" w:type="dxa"/>
            <w:gridSpan w:val="6"/>
            <w:shd w:val="clear" w:color="auto" w:fill="E7E6E6"/>
          </w:tcPr>
          <w:p w:rsidR="00DC3D18" w:rsidRDefault="00183F3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PRODUCTS</w:t>
            </w:r>
          </w:p>
        </w:tc>
        <w:tc>
          <w:tcPr>
            <w:tcW w:w="3517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837"/>
        </w:trPr>
        <w:tc>
          <w:tcPr>
            <w:tcW w:w="6942" w:type="dxa"/>
            <w:gridSpan w:val="6"/>
          </w:tcPr>
          <w:p w:rsidR="00DC3D18" w:rsidRDefault="00183F3F">
            <w:pPr>
              <w:pStyle w:val="TableParagraph"/>
              <w:spacing w:before="90" w:line="219" w:lineRule="exact"/>
              <w:rPr>
                <w:sz w:val="18"/>
              </w:rPr>
            </w:pPr>
            <w:r>
              <w:rPr>
                <w:sz w:val="18"/>
              </w:rPr>
              <w:t>C</w:t>
            </w:r>
            <w:r w:rsidR="00A52991">
              <w:rPr>
                <w:sz w:val="18"/>
              </w:rPr>
              <w:t>RYSTAL</w:t>
            </w:r>
            <w:r>
              <w:rPr>
                <w:sz w:val="18"/>
              </w:rPr>
              <w:t xml:space="preserve"> Clear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Coat VHS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2:1</w:t>
            </w:r>
          </w:p>
          <w:p w:rsidR="00DC3D18" w:rsidRDefault="00183F3F" w:rsidP="00A52991">
            <w:pPr>
              <w:pStyle w:val="TableParagraph"/>
              <w:ind w:right="2834"/>
              <w:rPr>
                <w:sz w:val="18"/>
              </w:rPr>
            </w:pPr>
            <w:r>
              <w:rPr>
                <w:sz w:val="18"/>
              </w:rPr>
              <w:t xml:space="preserve">Hardener STANDARD 1:2 for </w:t>
            </w:r>
            <w:r w:rsidR="00A52991">
              <w:rPr>
                <w:sz w:val="18"/>
              </w:rPr>
              <w:t>CRYSTAL</w:t>
            </w:r>
            <w:r>
              <w:rPr>
                <w:sz w:val="18"/>
              </w:rPr>
              <w:t xml:space="preserve"> Clear Coat VHS 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Hardener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1:2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for </w:t>
            </w:r>
            <w:r w:rsidR="00A52991">
              <w:rPr>
                <w:sz w:val="18"/>
              </w:rPr>
              <w:t>CRYSTAL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Coat VHS</w:t>
            </w:r>
            <w:r>
              <w:rPr>
                <w:spacing w:val="-3"/>
                <w:sz w:val="18"/>
              </w:rPr>
              <w:t xml:space="preserve"> </w:t>
            </w:r>
          </w:p>
        </w:tc>
        <w:tc>
          <w:tcPr>
            <w:tcW w:w="3517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244"/>
        </w:trPr>
        <w:tc>
          <w:tcPr>
            <w:tcW w:w="6942" w:type="dxa"/>
            <w:gridSpan w:val="6"/>
            <w:shd w:val="clear" w:color="auto" w:fill="E7E6E6"/>
          </w:tcPr>
          <w:p w:rsidR="00DC3D18" w:rsidRDefault="00183F3F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PRODUCT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DESCRIPTION</w:t>
            </w:r>
          </w:p>
        </w:tc>
        <w:tc>
          <w:tcPr>
            <w:tcW w:w="3517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1579"/>
        </w:trPr>
        <w:tc>
          <w:tcPr>
            <w:tcW w:w="6942" w:type="dxa"/>
            <w:gridSpan w:val="6"/>
            <w:vMerge w:val="restart"/>
          </w:tcPr>
          <w:p w:rsidR="00DC3D18" w:rsidRDefault="00183F3F">
            <w:pPr>
              <w:pStyle w:val="TableParagraph"/>
              <w:spacing w:before="59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High quality 2K acrylic clear coat for fast car repairs with a very low content of volatile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compounds.</w:t>
            </w:r>
          </w:p>
          <w:p w:rsidR="00DC3D18" w:rsidRDefault="00A52991">
            <w:pPr>
              <w:pStyle w:val="TableParagraph"/>
              <w:spacing w:before="4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CRYSTAL</w:t>
            </w:r>
            <w:r w:rsidR="00183F3F">
              <w:rPr>
                <w:sz w:val="18"/>
              </w:rPr>
              <w:t xml:space="preserve"> Clear Coat is designed for car paint shops that struggle every day with the</w:t>
            </w:r>
            <w:r w:rsidR="00183F3F">
              <w:rPr>
                <w:spacing w:val="1"/>
                <w:sz w:val="18"/>
              </w:rPr>
              <w:t xml:space="preserve"> </w:t>
            </w:r>
            <w:r w:rsidR="00183F3F">
              <w:rPr>
                <w:sz w:val="18"/>
              </w:rPr>
              <w:t>problem of quickly returning the repaired vehicles to their owners. The use of the new</w:t>
            </w:r>
            <w:r w:rsidR="00183F3F">
              <w:rPr>
                <w:spacing w:val="1"/>
                <w:sz w:val="18"/>
              </w:rPr>
              <w:t xml:space="preserve"> </w:t>
            </w:r>
            <w:r w:rsidR="00183F3F">
              <w:rPr>
                <w:sz w:val="18"/>
              </w:rPr>
              <w:t>generation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of</w:t>
            </w:r>
            <w:r w:rsidR="00183F3F">
              <w:rPr>
                <w:spacing w:val="-1"/>
                <w:sz w:val="18"/>
              </w:rPr>
              <w:t xml:space="preserve"> </w:t>
            </w:r>
            <w:r w:rsidR="00183F3F">
              <w:rPr>
                <w:sz w:val="18"/>
              </w:rPr>
              <w:t>raw materials</w:t>
            </w:r>
            <w:r w:rsidR="00183F3F">
              <w:rPr>
                <w:spacing w:val="-3"/>
                <w:sz w:val="18"/>
              </w:rPr>
              <w:t xml:space="preserve"> </w:t>
            </w:r>
            <w:r w:rsidR="00183F3F">
              <w:rPr>
                <w:sz w:val="18"/>
              </w:rPr>
              <w:t>helped</w:t>
            </w:r>
            <w:r w:rsidR="00183F3F">
              <w:rPr>
                <w:spacing w:val="-1"/>
                <w:sz w:val="18"/>
              </w:rPr>
              <w:t xml:space="preserve"> </w:t>
            </w:r>
            <w:r w:rsidR="00183F3F">
              <w:rPr>
                <w:sz w:val="18"/>
              </w:rPr>
              <w:t>to achieve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fast curing</w:t>
            </w:r>
            <w:r w:rsidR="00183F3F">
              <w:rPr>
                <w:spacing w:val="1"/>
                <w:sz w:val="18"/>
              </w:rPr>
              <w:t xml:space="preserve"> </w:t>
            </w:r>
            <w:proofErr w:type="gramStart"/>
            <w:r w:rsidR="00183F3F">
              <w:rPr>
                <w:sz w:val="18"/>
              </w:rPr>
              <w:t>time.*</w:t>
            </w:r>
            <w:proofErr w:type="gramEnd"/>
          </w:p>
          <w:p w:rsidR="00DC3D18" w:rsidRDefault="00183F3F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spacing w:line="216" w:lineRule="exact"/>
              <w:ind w:hanging="350"/>
              <w:rPr>
                <w:sz w:val="18"/>
              </w:rPr>
            </w:pPr>
            <w:r>
              <w:rPr>
                <w:position w:val="1"/>
                <w:sz w:val="18"/>
              </w:rPr>
              <w:t>Very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high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content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of</w:t>
            </w:r>
            <w:r>
              <w:rPr>
                <w:spacing w:val="-3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resin.</w:t>
            </w:r>
          </w:p>
          <w:p w:rsidR="00DC3D18" w:rsidRDefault="00183F3F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spacing w:line="220" w:lineRule="exact"/>
              <w:ind w:hanging="350"/>
              <w:rPr>
                <w:sz w:val="18"/>
              </w:rPr>
            </w:pPr>
            <w:r>
              <w:rPr>
                <w:position w:val="1"/>
                <w:sz w:val="18"/>
              </w:rPr>
              <w:t>Extremely</w:t>
            </w:r>
            <w:r>
              <w:rPr>
                <w:spacing w:val="-3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high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gloss.</w:t>
            </w:r>
          </w:p>
          <w:p w:rsidR="00DC3D18" w:rsidRDefault="00183F3F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ind w:hanging="350"/>
              <w:rPr>
                <w:sz w:val="18"/>
              </w:rPr>
            </w:pPr>
            <w:r>
              <w:rPr>
                <w:position w:val="1"/>
                <w:sz w:val="18"/>
              </w:rPr>
              <w:t>Excellent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look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of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the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coat.</w:t>
            </w:r>
          </w:p>
          <w:p w:rsidR="00DC3D18" w:rsidRDefault="00183F3F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temperature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position w:val="5"/>
                <w:sz w:val="12"/>
              </w:rPr>
              <w:t>o</w:t>
            </w:r>
            <w:r>
              <w:rPr>
                <w:sz w:val="18"/>
              </w:rPr>
              <w:t>C,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humidity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below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80%.</w:t>
            </w:r>
          </w:p>
        </w:tc>
        <w:tc>
          <w:tcPr>
            <w:tcW w:w="3517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244"/>
        </w:trPr>
        <w:tc>
          <w:tcPr>
            <w:tcW w:w="6942" w:type="dxa"/>
            <w:gridSpan w:val="6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gridSpan w:val="3"/>
          </w:tcPr>
          <w:p w:rsidR="00DC3D18" w:rsidRDefault="00183F3F">
            <w:pPr>
              <w:pStyle w:val="TableParagraph"/>
              <w:spacing w:before="1" w:line="223" w:lineRule="exact"/>
              <w:rPr>
                <w:sz w:val="18"/>
              </w:rPr>
            </w:pPr>
            <w:r>
              <w:rPr>
                <w:b/>
                <w:sz w:val="20"/>
              </w:rPr>
              <w:t>COLOUR: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18"/>
              </w:rPr>
              <w:t>transparent</w:t>
            </w:r>
          </w:p>
        </w:tc>
      </w:tr>
      <w:tr w:rsidR="00DC3D18">
        <w:trPr>
          <w:trHeight w:val="258"/>
        </w:trPr>
        <w:tc>
          <w:tcPr>
            <w:tcW w:w="6942" w:type="dxa"/>
            <w:gridSpan w:val="6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gridSpan w:val="3"/>
          </w:tcPr>
          <w:p w:rsidR="00DC3D18" w:rsidRDefault="00183F3F">
            <w:pPr>
              <w:pStyle w:val="TableParagraph"/>
              <w:spacing w:before="1" w:line="237" w:lineRule="exact"/>
              <w:rPr>
                <w:sz w:val="18"/>
              </w:rPr>
            </w:pPr>
            <w:r>
              <w:rPr>
                <w:b/>
                <w:sz w:val="20"/>
              </w:rPr>
              <w:t>GLOSS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GRADE: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18"/>
              </w:rPr>
              <w:t>high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gloss</w:t>
            </w:r>
          </w:p>
        </w:tc>
      </w:tr>
      <w:tr w:rsidR="00DC3D18" w:rsidTr="00386370">
        <w:trPr>
          <w:trHeight w:val="244"/>
        </w:trPr>
        <w:tc>
          <w:tcPr>
            <w:tcW w:w="10459" w:type="dxa"/>
            <w:gridSpan w:val="9"/>
            <w:shd w:val="clear" w:color="auto" w:fill="E7E6E6"/>
          </w:tcPr>
          <w:p w:rsidR="00DC3D18" w:rsidRDefault="00183F3F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VOLATILE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ORGANIC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COMPOUNDS</w:t>
            </w:r>
          </w:p>
        </w:tc>
      </w:tr>
      <w:tr w:rsidR="00DC3D18" w:rsidTr="00386370">
        <w:trPr>
          <w:trHeight w:val="762"/>
        </w:trPr>
        <w:tc>
          <w:tcPr>
            <w:tcW w:w="10459" w:type="dxa"/>
            <w:gridSpan w:val="9"/>
          </w:tcPr>
          <w:p w:rsidR="00DC3D18" w:rsidRDefault="00183F3F"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VOC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mixture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[g/l],</w:t>
            </w:r>
          </w:p>
          <w:p w:rsidR="00DC3D18" w:rsidRDefault="00183F3F">
            <w:pPr>
              <w:pStyle w:val="TableParagraph"/>
              <w:spacing w:before="1"/>
              <w:ind w:right="337"/>
              <w:rPr>
                <w:sz w:val="18"/>
              </w:rPr>
            </w:pPr>
            <w:r>
              <w:rPr>
                <w:sz w:val="18"/>
              </w:rPr>
              <w:t>The share of VOC is below 540 g/l. These products meet the EU directive (2004/42/EC/II B) that sets the VOC value for its category (d), at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420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g/l.</w:t>
            </w:r>
          </w:p>
        </w:tc>
      </w:tr>
      <w:tr w:rsidR="00DC3D18" w:rsidTr="00386370">
        <w:trPr>
          <w:trHeight w:val="241"/>
        </w:trPr>
        <w:tc>
          <w:tcPr>
            <w:tcW w:w="10459" w:type="dxa"/>
            <w:gridSpan w:val="9"/>
            <w:shd w:val="clear" w:color="auto" w:fill="E7E6E6"/>
          </w:tcPr>
          <w:p w:rsidR="00DC3D18" w:rsidRDefault="00183F3F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SURFACE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PREPARATION</w:t>
            </w:r>
          </w:p>
        </w:tc>
      </w:tr>
      <w:tr w:rsidR="00DC3D18" w:rsidTr="00386370">
        <w:trPr>
          <w:trHeight w:val="1015"/>
        </w:trPr>
        <w:tc>
          <w:tcPr>
            <w:tcW w:w="4791" w:type="dxa"/>
            <w:gridSpan w:val="3"/>
          </w:tcPr>
          <w:p w:rsidR="00DC3D18" w:rsidRDefault="00A15F8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Crystal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Clear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Coats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can</w:t>
            </w:r>
            <w:r w:rsidR="00183F3F">
              <w:rPr>
                <w:spacing w:val="-3"/>
                <w:sz w:val="18"/>
              </w:rPr>
              <w:t xml:space="preserve"> </w:t>
            </w:r>
            <w:r w:rsidR="00183F3F">
              <w:rPr>
                <w:sz w:val="18"/>
              </w:rPr>
              <w:t>be</w:t>
            </w:r>
            <w:r w:rsidR="00183F3F">
              <w:rPr>
                <w:spacing w:val="-2"/>
                <w:sz w:val="18"/>
              </w:rPr>
              <w:t xml:space="preserve"> </w:t>
            </w:r>
            <w:r w:rsidR="00183F3F">
              <w:rPr>
                <w:sz w:val="18"/>
              </w:rPr>
              <w:t>applied over:</w:t>
            </w:r>
          </w:p>
          <w:p w:rsidR="00DC3D18" w:rsidRDefault="00183F3F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spacing w:before="1" w:line="220" w:lineRule="exact"/>
              <w:ind w:left="816" w:hanging="350"/>
              <w:rPr>
                <w:sz w:val="18"/>
              </w:rPr>
            </w:pPr>
            <w:r>
              <w:rPr>
                <w:position w:val="1"/>
                <w:sz w:val="18"/>
              </w:rPr>
              <w:t>Base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Coats,</w:t>
            </w:r>
          </w:p>
          <w:p w:rsidR="00DC3D18" w:rsidRDefault="00183F3F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ind w:right="100" w:hanging="361"/>
              <w:rPr>
                <w:sz w:val="18"/>
              </w:rPr>
            </w:pPr>
            <w:r>
              <w:rPr>
                <w:position w:val="1"/>
                <w:sz w:val="18"/>
              </w:rPr>
              <w:t>Old</w:t>
            </w:r>
            <w:r>
              <w:rPr>
                <w:spacing w:val="10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finishes</w:t>
            </w:r>
            <w:r>
              <w:rPr>
                <w:spacing w:val="10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in</w:t>
            </w:r>
            <w:r>
              <w:rPr>
                <w:spacing w:val="1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good</w:t>
            </w:r>
            <w:r>
              <w:rPr>
                <w:spacing w:val="10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condition</w:t>
            </w:r>
            <w:r>
              <w:rPr>
                <w:spacing w:val="1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after</w:t>
            </w:r>
            <w:r>
              <w:rPr>
                <w:spacing w:val="10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matting</w:t>
            </w:r>
            <w:r>
              <w:rPr>
                <w:spacing w:val="10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and</w:t>
            </w:r>
            <w:r>
              <w:rPr>
                <w:spacing w:val="-38"/>
                <w:position w:val="1"/>
                <w:sz w:val="18"/>
              </w:rPr>
              <w:t xml:space="preserve"> </w:t>
            </w:r>
            <w:r>
              <w:rPr>
                <w:sz w:val="18"/>
              </w:rPr>
              <w:t>degreasing.</w:t>
            </w:r>
          </w:p>
        </w:tc>
        <w:tc>
          <w:tcPr>
            <w:tcW w:w="5668" w:type="dxa"/>
            <w:gridSpan w:val="6"/>
          </w:tcPr>
          <w:p w:rsidR="00DC3D18" w:rsidRDefault="00183F3F">
            <w:pPr>
              <w:pStyle w:val="TableParagraph"/>
              <w:spacing w:before="54"/>
              <w:ind w:left="108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recommend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following:</w:t>
            </w:r>
          </w:p>
          <w:p w:rsidR="00DC3D18" w:rsidRDefault="00183F3F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before="1" w:line="229" w:lineRule="exact"/>
              <w:ind w:hanging="349"/>
              <w:rPr>
                <w:sz w:val="18"/>
              </w:rPr>
            </w:pPr>
            <w:r>
              <w:rPr>
                <w:sz w:val="18"/>
              </w:rPr>
              <w:t>grey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abrasive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fabric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 polishing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compound,</w:t>
            </w:r>
          </w:p>
          <w:p w:rsidR="00DC3D18" w:rsidRDefault="00183F3F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line="229" w:lineRule="exact"/>
              <w:ind w:hanging="349"/>
              <w:rPr>
                <w:sz w:val="18"/>
              </w:rPr>
            </w:pPr>
            <w:r>
              <w:rPr>
                <w:sz w:val="18"/>
              </w:rPr>
              <w:t>sanding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gradation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600÷800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(wet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sanding),</w:t>
            </w:r>
          </w:p>
          <w:p w:rsidR="00DC3D18" w:rsidRDefault="00183F3F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before="1"/>
              <w:ind w:hanging="349"/>
              <w:rPr>
                <w:sz w:val="18"/>
              </w:rPr>
            </w:pPr>
            <w:r>
              <w:rPr>
                <w:sz w:val="18"/>
              </w:rPr>
              <w:t>sanding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 gradation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360÷500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(machine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sanding).</w:t>
            </w:r>
          </w:p>
        </w:tc>
      </w:tr>
      <w:tr w:rsidR="00DC3D18">
        <w:trPr>
          <w:trHeight w:val="244"/>
        </w:trPr>
        <w:tc>
          <w:tcPr>
            <w:tcW w:w="10458" w:type="dxa"/>
            <w:gridSpan w:val="9"/>
          </w:tcPr>
          <w:p w:rsidR="00DC3D18" w:rsidRDefault="00183F3F">
            <w:pPr>
              <w:pStyle w:val="TableParagraph"/>
              <w:spacing w:before="1" w:line="223" w:lineRule="exact"/>
              <w:ind w:left="4253" w:right="4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APPLICATION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PROCESS</w:t>
            </w:r>
          </w:p>
        </w:tc>
      </w:tr>
      <w:tr w:rsidR="00DC3D18">
        <w:trPr>
          <w:trHeight w:val="230"/>
        </w:trPr>
        <w:tc>
          <w:tcPr>
            <w:tcW w:w="1028" w:type="dxa"/>
            <w:vMerge w:val="restart"/>
          </w:tcPr>
          <w:p w:rsidR="00DC3D18" w:rsidRDefault="00DC3D18">
            <w:pPr>
              <w:pStyle w:val="TableParagraph"/>
              <w:spacing w:before="1"/>
              <w:ind w:left="0"/>
              <w:rPr>
                <w:sz w:val="6"/>
              </w:rPr>
            </w:pPr>
          </w:p>
          <w:p w:rsidR="00DC3D18" w:rsidRDefault="00183F3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500443" cy="500443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3" cy="50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gridSpan w:val="3"/>
            <w:shd w:val="clear" w:color="auto" w:fill="E7E6E6"/>
          </w:tcPr>
          <w:p w:rsidR="00DC3D18" w:rsidRDefault="00183F3F">
            <w:pPr>
              <w:pStyle w:val="TableParagraph"/>
              <w:spacing w:line="21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USE</w:t>
            </w:r>
          </w:p>
        </w:tc>
        <w:tc>
          <w:tcPr>
            <w:tcW w:w="994" w:type="dxa"/>
            <w:vMerge w:val="restart"/>
            <w:tcBorders>
              <w:right w:val="single" w:sz="8" w:space="0" w:color="000000"/>
            </w:tcBorders>
          </w:tcPr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DC3D18" w:rsidRDefault="00183F3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500443" cy="500443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3" cy="50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gridSpan w:val="4"/>
            <w:shd w:val="clear" w:color="auto" w:fill="E7E6E6"/>
          </w:tcPr>
          <w:p w:rsidR="00DC3D18" w:rsidRDefault="00183F3F">
            <w:pPr>
              <w:pStyle w:val="TableParagraph"/>
              <w:spacing w:line="21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HARDENING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TIME</w:t>
            </w:r>
          </w:p>
        </w:tc>
      </w:tr>
      <w:tr w:rsidR="00DC3D18">
        <w:trPr>
          <w:trHeight w:val="153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 w:val="restart"/>
          </w:tcPr>
          <w:p w:rsidR="00DC3D18" w:rsidRDefault="00DC3D18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DC3D18" w:rsidRDefault="00183F3F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Fast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body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paint.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gridSpan w:val="4"/>
          </w:tcPr>
          <w:p w:rsidR="00DC3D18" w:rsidRDefault="00DC3D18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 w:rsidR="00DC3D18">
        <w:trPr>
          <w:trHeight w:val="441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tcBorders>
              <w:left w:val="single" w:sz="8" w:space="0" w:color="000000"/>
            </w:tcBorders>
          </w:tcPr>
          <w:p w:rsidR="00DC3D18" w:rsidRDefault="00183F3F">
            <w:pPr>
              <w:pStyle w:val="TableParagraph"/>
              <w:spacing w:before="1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Hardening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time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</w:p>
          <w:p w:rsidR="00DC3D18" w:rsidRDefault="00183F3F">
            <w:pPr>
              <w:pStyle w:val="TableParagraph"/>
              <w:spacing w:before="1" w:line="199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20° C</w:t>
            </w:r>
          </w:p>
        </w:tc>
        <w:tc>
          <w:tcPr>
            <w:tcW w:w="1238" w:type="dxa"/>
          </w:tcPr>
          <w:p w:rsidR="00DC3D18" w:rsidRDefault="00183F3F">
            <w:pPr>
              <w:pStyle w:val="TableParagraph"/>
              <w:spacing w:before="111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74" w:type="dxa"/>
            <w:tcBorders>
              <w:right w:val="single" w:sz="6" w:space="0" w:color="000000"/>
            </w:tcBorders>
          </w:tcPr>
          <w:p w:rsidR="00DC3D18" w:rsidRDefault="00183F3F">
            <w:pPr>
              <w:pStyle w:val="TableParagraph"/>
              <w:spacing w:before="111"/>
              <w:ind w:left="429" w:right="4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FAST</w:t>
            </w:r>
          </w:p>
        </w:tc>
      </w:tr>
      <w:tr w:rsidR="00DC3D18">
        <w:trPr>
          <w:trHeight w:val="86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 w:val="restart"/>
            <w:tcBorders>
              <w:left w:val="single" w:sz="8" w:space="0" w:color="000000"/>
            </w:tcBorders>
          </w:tcPr>
          <w:p w:rsidR="00DC3D18" w:rsidRDefault="00183F3F">
            <w:pPr>
              <w:pStyle w:val="TableParagraph"/>
              <w:spacing w:before="59"/>
              <w:ind w:left="112"/>
              <w:rPr>
                <w:sz w:val="18"/>
              </w:rPr>
            </w:pPr>
            <w:r>
              <w:rPr>
                <w:sz w:val="18"/>
              </w:rPr>
              <w:t>Dust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dry</w:t>
            </w:r>
          </w:p>
        </w:tc>
        <w:tc>
          <w:tcPr>
            <w:tcW w:w="1238" w:type="dxa"/>
            <w:vMerge w:val="restart"/>
          </w:tcPr>
          <w:p w:rsidR="00DC3D18" w:rsidRDefault="00183F3F">
            <w:pPr>
              <w:pStyle w:val="TableParagraph"/>
              <w:spacing w:before="59"/>
              <w:ind w:left="208"/>
              <w:rPr>
                <w:sz w:val="18"/>
              </w:rPr>
            </w:pPr>
            <w:r>
              <w:rPr>
                <w:sz w:val="18"/>
              </w:rPr>
              <w:t>30÷35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min.</w:t>
            </w:r>
          </w:p>
        </w:tc>
        <w:tc>
          <w:tcPr>
            <w:tcW w:w="1274" w:type="dxa"/>
            <w:vMerge w:val="restart"/>
            <w:tcBorders>
              <w:right w:val="single" w:sz="6" w:space="0" w:color="000000"/>
            </w:tcBorders>
          </w:tcPr>
          <w:p w:rsidR="00DC3D18" w:rsidRDefault="00183F3F">
            <w:pPr>
              <w:pStyle w:val="TableParagraph"/>
              <w:spacing w:before="59"/>
              <w:ind w:left="223"/>
              <w:rPr>
                <w:sz w:val="18"/>
              </w:rPr>
            </w:pPr>
            <w:r>
              <w:rPr>
                <w:sz w:val="18"/>
              </w:rPr>
              <w:t>20÷25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min.</w:t>
            </w:r>
          </w:p>
        </w:tc>
      </w:tr>
      <w:tr w:rsidR="00DC3D18">
        <w:trPr>
          <w:trHeight w:val="229"/>
        </w:trPr>
        <w:tc>
          <w:tcPr>
            <w:tcW w:w="1028" w:type="dxa"/>
            <w:vMerge w:val="restart"/>
          </w:tcPr>
          <w:p w:rsidR="00DC3D18" w:rsidRDefault="00DC3D18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DC3D18" w:rsidRDefault="004A231D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inline distT="0" distB="0" distL="0" distR="0">
                      <wp:extent cx="492125" cy="492125"/>
                      <wp:effectExtent l="6985" t="635" r="5715" b="2540"/>
                      <wp:docPr id="1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2125" cy="492125"/>
                                <a:chOff x="0" y="0"/>
                                <a:chExt cx="775" cy="775"/>
                              </a:xfrm>
                            </wpg:grpSpPr>
                            <wps:wsp>
                              <wps:cNvPr id="17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760" cy="760"/>
                                </a:xfrm>
                                <a:custGeom>
                                  <a:avLst/>
                                  <a:gdLst>
                                    <a:gd name="T0" fmla="+- 0 98 7"/>
                                    <a:gd name="T1" fmla="*/ T0 w 760"/>
                                    <a:gd name="T2" fmla="+- 0 7 7"/>
                                    <a:gd name="T3" fmla="*/ 7 h 760"/>
                                    <a:gd name="T4" fmla="+- 0 677 7"/>
                                    <a:gd name="T5" fmla="*/ T4 w 760"/>
                                    <a:gd name="T6" fmla="+- 0 7 7"/>
                                    <a:gd name="T7" fmla="*/ 7 h 760"/>
                                    <a:gd name="T8" fmla="+- 0 712 7"/>
                                    <a:gd name="T9" fmla="*/ T8 w 760"/>
                                    <a:gd name="T10" fmla="+- 0 14 7"/>
                                    <a:gd name="T11" fmla="*/ 14 h 760"/>
                                    <a:gd name="T12" fmla="+- 0 740 7"/>
                                    <a:gd name="T13" fmla="*/ T12 w 760"/>
                                    <a:gd name="T14" fmla="+- 0 34 7"/>
                                    <a:gd name="T15" fmla="*/ 34 h 760"/>
                                    <a:gd name="T16" fmla="+- 0 760 7"/>
                                    <a:gd name="T17" fmla="*/ T16 w 760"/>
                                    <a:gd name="T18" fmla="+- 0 62 7"/>
                                    <a:gd name="T19" fmla="*/ 62 h 760"/>
                                    <a:gd name="T20" fmla="+- 0 767 7"/>
                                    <a:gd name="T21" fmla="*/ T20 w 760"/>
                                    <a:gd name="T22" fmla="+- 0 97 7"/>
                                    <a:gd name="T23" fmla="*/ 97 h 760"/>
                                    <a:gd name="T24" fmla="+- 0 767 7"/>
                                    <a:gd name="T25" fmla="*/ T24 w 760"/>
                                    <a:gd name="T26" fmla="+- 0 677 7"/>
                                    <a:gd name="T27" fmla="*/ 677 h 760"/>
                                    <a:gd name="T28" fmla="+- 0 760 7"/>
                                    <a:gd name="T29" fmla="*/ T28 w 760"/>
                                    <a:gd name="T30" fmla="+- 0 712 7"/>
                                    <a:gd name="T31" fmla="*/ 712 h 760"/>
                                    <a:gd name="T32" fmla="+- 0 740 7"/>
                                    <a:gd name="T33" fmla="*/ T32 w 760"/>
                                    <a:gd name="T34" fmla="+- 0 741 7"/>
                                    <a:gd name="T35" fmla="*/ 741 h 760"/>
                                    <a:gd name="T36" fmla="+- 0 712 7"/>
                                    <a:gd name="T37" fmla="*/ T36 w 760"/>
                                    <a:gd name="T38" fmla="+- 0 760 7"/>
                                    <a:gd name="T39" fmla="*/ 760 h 760"/>
                                    <a:gd name="T40" fmla="+- 0 677 7"/>
                                    <a:gd name="T41" fmla="*/ T40 w 760"/>
                                    <a:gd name="T42" fmla="+- 0 767 7"/>
                                    <a:gd name="T43" fmla="*/ 767 h 760"/>
                                    <a:gd name="T44" fmla="+- 0 98 7"/>
                                    <a:gd name="T45" fmla="*/ T44 w 760"/>
                                    <a:gd name="T46" fmla="+- 0 767 7"/>
                                    <a:gd name="T47" fmla="*/ 767 h 760"/>
                                    <a:gd name="T48" fmla="+- 0 63 7"/>
                                    <a:gd name="T49" fmla="*/ T48 w 760"/>
                                    <a:gd name="T50" fmla="+- 0 760 7"/>
                                    <a:gd name="T51" fmla="*/ 760 h 760"/>
                                    <a:gd name="T52" fmla="+- 0 34 7"/>
                                    <a:gd name="T53" fmla="*/ T52 w 760"/>
                                    <a:gd name="T54" fmla="+- 0 741 7"/>
                                    <a:gd name="T55" fmla="*/ 741 h 760"/>
                                    <a:gd name="T56" fmla="+- 0 14 7"/>
                                    <a:gd name="T57" fmla="*/ T56 w 760"/>
                                    <a:gd name="T58" fmla="+- 0 712 7"/>
                                    <a:gd name="T59" fmla="*/ 712 h 760"/>
                                    <a:gd name="T60" fmla="+- 0 7 7"/>
                                    <a:gd name="T61" fmla="*/ T60 w 760"/>
                                    <a:gd name="T62" fmla="+- 0 677 7"/>
                                    <a:gd name="T63" fmla="*/ 677 h 760"/>
                                    <a:gd name="T64" fmla="+- 0 7 7"/>
                                    <a:gd name="T65" fmla="*/ T64 w 760"/>
                                    <a:gd name="T66" fmla="+- 0 97 7"/>
                                    <a:gd name="T67" fmla="*/ 97 h 760"/>
                                    <a:gd name="T68" fmla="+- 0 14 7"/>
                                    <a:gd name="T69" fmla="*/ T68 w 760"/>
                                    <a:gd name="T70" fmla="+- 0 62 7"/>
                                    <a:gd name="T71" fmla="*/ 62 h 760"/>
                                    <a:gd name="T72" fmla="+- 0 34 7"/>
                                    <a:gd name="T73" fmla="*/ T72 w 760"/>
                                    <a:gd name="T74" fmla="+- 0 34 7"/>
                                    <a:gd name="T75" fmla="*/ 34 h 760"/>
                                    <a:gd name="T76" fmla="+- 0 63 7"/>
                                    <a:gd name="T77" fmla="*/ T76 w 760"/>
                                    <a:gd name="T78" fmla="+- 0 14 7"/>
                                    <a:gd name="T79" fmla="*/ 14 h 760"/>
                                    <a:gd name="T80" fmla="+- 0 98 7"/>
                                    <a:gd name="T81" fmla="*/ T80 w 760"/>
                                    <a:gd name="T82" fmla="+- 0 7 7"/>
                                    <a:gd name="T83" fmla="*/ 7 h 760"/>
                                    <a:gd name="T84" fmla="+- 0 211 7"/>
                                    <a:gd name="T85" fmla="*/ T84 w 760"/>
                                    <a:gd name="T86" fmla="+- 0 583 7"/>
                                    <a:gd name="T87" fmla="*/ 583 h 760"/>
                                    <a:gd name="T88" fmla="+- 0 337 7"/>
                                    <a:gd name="T89" fmla="*/ T88 w 760"/>
                                    <a:gd name="T90" fmla="+- 0 583 7"/>
                                    <a:gd name="T91" fmla="*/ 583 h 760"/>
                                    <a:gd name="T92" fmla="+- 0 337 7"/>
                                    <a:gd name="T93" fmla="*/ T92 w 760"/>
                                    <a:gd name="T94" fmla="+- 0 189 7"/>
                                    <a:gd name="T95" fmla="*/ 189 h 760"/>
                                    <a:gd name="T96" fmla="+- 0 211 7"/>
                                    <a:gd name="T97" fmla="*/ T96 w 760"/>
                                    <a:gd name="T98" fmla="+- 0 189 7"/>
                                    <a:gd name="T99" fmla="*/ 189 h 760"/>
                                    <a:gd name="T100" fmla="+- 0 211 7"/>
                                    <a:gd name="T101" fmla="*/ T100 w 760"/>
                                    <a:gd name="T102" fmla="+- 0 583 7"/>
                                    <a:gd name="T103" fmla="*/ 583 h 760"/>
                                    <a:gd name="T104" fmla="+- 0 437 7"/>
                                    <a:gd name="T105" fmla="*/ T104 w 760"/>
                                    <a:gd name="T106" fmla="+- 0 583 7"/>
                                    <a:gd name="T107" fmla="*/ 583 h 760"/>
                                    <a:gd name="T108" fmla="+- 0 563 7"/>
                                    <a:gd name="T109" fmla="*/ T108 w 760"/>
                                    <a:gd name="T110" fmla="+- 0 583 7"/>
                                    <a:gd name="T111" fmla="*/ 583 h 760"/>
                                    <a:gd name="T112" fmla="+- 0 563 7"/>
                                    <a:gd name="T113" fmla="*/ T112 w 760"/>
                                    <a:gd name="T114" fmla="+- 0 332 7"/>
                                    <a:gd name="T115" fmla="*/ 332 h 760"/>
                                    <a:gd name="T116" fmla="+- 0 437 7"/>
                                    <a:gd name="T117" fmla="*/ T116 w 760"/>
                                    <a:gd name="T118" fmla="+- 0 332 7"/>
                                    <a:gd name="T119" fmla="*/ 332 h 760"/>
                                    <a:gd name="T120" fmla="+- 0 437 7"/>
                                    <a:gd name="T121" fmla="*/ T120 w 760"/>
                                    <a:gd name="T122" fmla="+- 0 583 7"/>
                                    <a:gd name="T123" fmla="*/ 583 h 7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760" h="760">
                                      <a:moveTo>
                                        <a:pt x="91" y="0"/>
                                      </a:moveTo>
                                      <a:lnTo>
                                        <a:pt x="670" y="0"/>
                                      </a:lnTo>
                                      <a:lnTo>
                                        <a:pt x="705" y="7"/>
                                      </a:lnTo>
                                      <a:lnTo>
                                        <a:pt x="733" y="27"/>
                                      </a:lnTo>
                                      <a:lnTo>
                                        <a:pt x="753" y="55"/>
                                      </a:lnTo>
                                      <a:lnTo>
                                        <a:pt x="760" y="90"/>
                                      </a:lnTo>
                                      <a:lnTo>
                                        <a:pt x="760" y="670"/>
                                      </a:lnTo>
                                      <a:lnTo>
                                        <a:pt x="753" y="705"/>
                                      </a:lnTo>
                                      <a:lnTo>
                                        <a:pt x="733" y="734"/>
                                      </a:lnTo>
                                      <a:lnTo>
                                        <a:pt x="705" y="753"/>
                                      </a:lnTo>
                                      <a:lnTo>
                                        <a:pt x="670" y="760"/>
                                      </a:lnTo>
                                      <a:lnTo>
                                        <a:pt x="91" y="760"/>
                                      </a:lnTo>
                                      <a:lnTo>
                                        <a:pt x="56" y="753"/>
                                      </a:lnTo>
                                      <a:lnTo>
                                        <a:pt x="27" y="734"/>
                                      </a:lnTo>
                                      <a:lnTo>
                                        <a:pt x="7" y="705"/>
                                      </a:lnTo>
                                      <a:lnTo>
                                        <a:pt x="0" y="67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  <a:moveTo>
                                        <a:pt x="204" y="576"/>
                                      </a:moveTo>
                                      <a:lnTo>
                                        <a:pt x="330" y="576"/>
                                      </a:lnTo>
                                      <a:lnTo>
                                        <a:pt x="330" y="182"/>
                                      </a:lnTo>
                                      <a:lnTo>
                                        <a:pt x="204" y="182"/>
                                      </a:lnTo>
                                      <a:lnTo>
                                        <a:pt x="204" y="576"/>
                                      </a:lnTo>
                                      <a:close/>
                                      <a:moveTo>
                                        <a:pt x="430" y="576"/>
                                      </a:moveTo>
                                      <a:lnTo>
                                        <a:pt x="556" y="576"/>
                                      </a:lnTo>
                                      <a:lnTo>
                                        <a:pt x="556" y="325"/>
                                      </a:lnTo>
                                      <a:lnTo>
                                        <a:pt x="430" y="325"/>
                                      </a:lnTo>
                                      <a:lnTo>
                                        <a:pt x="430" y="5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67">
                                  <a:solidFill>
                                    <a:srgbClr val="1B1C1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0" y="442"/>
                                  <a:ext cx="19" cy="70"/>
                                </a:xfrm>
                                <a:custGeom>
                                  <a:avLst/>
                                  <a:gdLst>
                                    <a:gd name="T0" fmla="+- 0 399 381"/>
                                    <a:gd name="T1" fmla="*/ T0 w 19"/>
                                    <a:gd name="T2" fmla="+- 0 497 443"/>
                                    <a:gd name="T3" fmla="*/ 497 h 70"/>
                                    <a:gd name="T4" fmla="+- 0 395 381"/>
                                    <a:gd name="T5" fmla="*/ T4 w 19"/>
                                    <a:gd name="T6" fmla="+- 0 493 443"/>
                                    <a:gd name="T7" fmla="*/ 493 h 70"/>
                                    <a:gd name="T8" fmla="+- 0 385 381"/>
                                    <a:gd name="T9" fmla="*/ T8 w 19"/>
                                    <a:gd name="T10" fmla="+- 0 493 443"/>
                                    <a:gd name="T11" fmla="*/ 493 h 70"/>
                                    <a:gd name="T12" fmla="+- 0 381 381"/>
                                    <a:gd name="T13" fmla="*/ T12 w 19"/>
                                    <a:gd name="T14" fmla="+- 0 497 443"/>
                                    <a:gd name="T15" fmla="*/ 497 h 70"/>
                                    <a:gd name="T16" fmla="+- 0 381 381"/>
                                    <a:gd name="T17" fmla="*/ T16 w 19"/>
                                    <a:gd name="T18" fmla="+- 0 508 443"/>
                                    <a:gd name="T19" fmla="*/ 508 h 70"/>
                                    <a:gd name="T20" fmla="+- 0 385 381"/>
                                    <a:gd name="T21" fmla="*/ T20 w 19"/>
                                    <a:gd name="T22" fmla="+- 0 512 443"/>
                                    <a:gd name="T23" fmla="*/ 512 h 70"/>
                                    <a:gd name="T24" fmla="+- 0 390 381"/>
                                    <a:gd name="T25" fmla="*/ T24 w 19"/>
                                    <a:gd name="T26" fmla="+- 0 512 443"/>
                                    <a:gd name="T27" fmla="*/ 512 h 70"/>
                                    <a:gd name="T28" fmla="+- 0 395 381"/>
                                    <a:gd name="T29" fmla="*/ T28 w 19"/>
                                    <a:gd name="T30" fmla="+- 0 512 443"/>
                                    <a:gd name="T31" fmla="*/ 512 h 70"/>
                                    <a:gd name="T32" fmla="+- 0 399 381"/>
                                    <a:gd name="T33" fmla="*/ T32 w 19"/>
                                    <a:gd name="T34" fmla="+- 0 508 443"/>
                                    <a:gd name="T35" fmla="*/ 508 h 70"/>
                                    <a:gd name="T36" fmla="+- 0 399 381"/>
                                    <a:gd name="T37" fmla="*/ T36 w 19"/>
                                    <a:gd name="T38" fmla="+- 0 497 443"/>
                                    <a:gd name="T39" fmla="*/ 497 h 70"/>
                                    <a:gd name="T40" fmla="+- 0 399 381"/>
                                    <a:gd name="T41" fmla="*/ T40 w 19"/>
                                    <a:gd name="T42" fmla="+- 0 447 443"/>
                                    <a:gd name="T43" fmla="*/ 447 h 70"/>
                                    <a:gd name="T44" fmla="+- 0 395 381"/>
                                    <a:gd name="T45" fmla="*/ T44 w 19"/>
                                    <a:gd name="T46" fmla="+- 0 443 443"/>
                                    <a:gd name="T47" fmla="*/ 443 h 70"/>
                                    <a:gd name="T48" fmla="+- 0 385 381"/>
                                    <a:gd name="T49" fmla="*/ T48 w 19"/>
                                    <a:gd name="T50" fmla="+- 0 443 443"/>
                                    <a:gd name="T51" fmla="*/ 443 h 70"/>
                                    <a:gd name="T52" fmla="+- 0 381 381"/>
                                    <a:gd name="T53" fmla="*/ T52 w 19"/>
                                    <a:gd name="T54" fmla="+- 0 447 443"/>
                                    <a:gd name="T55" fmla="*/ 447 h 70"/>
                                    <a:gd name="T56" fmla="+- 0 381 381"/>
                                    <a:gd name="T57" fmla="*/ T56 w 19"/>
                                    <a:gd name="T58" fmla="+- 0 457 443"/>
                                    <a:gd name="T59" fmla="*/ 457 h 70"/>
                                    <a:gd name="T60" fmla="+- 0 385 381"/>
                                    <a:gd name="T61" fmla="*/ T60 w 19"/>
                                    <a:gd name="T62" fmla="+- 0 461 443"/>
                                    <a:gd name="T63" fmla="*/ 461 h 70"/>
                                    <a:gd name="T64" fmla="+- 0 390 381"/>
                                    <a:gd name="T65" fmla="*/ T64 w 19"/>
                                    <a:gd name="T66" fmla="+- 0 461 443"/>
                                    <a:gd name="T67" fmla="*/ 461 h 70"/>
                                    <a:gd name="T68" fmla="+- 0 395 381"/>
                                    <a:gd name="T69" fmla="*/ T68 w 19"/>
                                    <a:gd name="T70" fmla="+- 0 461 443"/>
                                    <a:gd name="T71" fmla="*/ 461 h 70"/>
                                    <a:gd name="T72" fmla="+- 0 399 381"/>
                                    <a:gd name="T73" fmla="*/ T72 w 19"/>
                                    <a:gd name="T74" fmla="+- 0 457 443"/>
                                    <a:gd name="T75" fmla="*/ 457 h 70"/>
                                    <a:gd name="T76" fmla="+- 0 399 381"/>
                                    <a:gd name="T77" fmla="*/ T76 w 19"/>
                                    <a:gd name="T78" fmla="+- 0 447 443"/>
                                    <a:gd name="T79" fmla="*/ 447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9" h="70">
                                      <a:moveTo>
                                        <a:pt x="18" y="54"/>
                                      </a:moveTo>
                                      <a:lnTo>
                                        <a:pt x="14" y="50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9" y="69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18" y="54"/>
                                      </a:lnTo>
                                      <a:close/>
                                      <a:moveTo>
                                        <a:pt x="18" y="4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" y="18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B1C1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01DCC1" id="Group 6" o:spid="_x0000_s1026" style="width:38.75pt;height:38.75pt;mso-position-horizontal-relative:char;mso-position-vertical-relative:line" coordsize="775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">
                      <v:shape id="AutoShape 8" o:spid="_x0000_s1027" style="position:absolute;left:7;top:7;width:760;height:760;visibility:visible;mso-wrap-style:square;v-text-anchor:top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" path="m91,l670,r35,7l733,27r20,28l760,90r,580l753,705r-20,29l705,753r-35,7l91,760,56,753,27,734,7,705,,670,,90,7,55,27,27,56,7,91,xm204,576r126,l330,182r-126,l204,576xm430,576r126,l556,325r-126,l430,576xe" filled="f" strokecolor="#1b1c1c" strokeweight=".25464mm">
                        <v:path arrowok="t" o:connecttype="custom" o:connectlocs="91,7;670,7;705,14;733,34;753,62;760,97;760,677;753,712;733,741;705,760;670,767;91,767;56,760;27,741;7,712;0,677;0,97;7,62;27,34;56,14;91,7;204,583;330,583;330,189;204,189;204,583;430,583;556,583;556,332;430,332;430,583" o:connectangles="0,0,0,0,0,0,0,0,0,0,0,0,0,0,0,0,0,0,0,0,0,0,0,0,0,0,0,0,0,0,0"/>
                      </v:shape>
                      <v:shape id="AutoShape 7" o:spid="_x0000_s1028" style="position:absolute;left:380;top:442;width:19;height:70;visibility:visible;mso-wrap-style:square;v-text-anchor:top" coordsize="1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" path="m18,54l14,50,4,50,,54,,65r4,4l9,69r5,l18,65r,-11xm18,4l14,,4,,,4,,14r4,4l9,18r5,l18,14,18,4xe" fillcolor="#1b1c1c" stroked="f">
                        <v:path arrowok="t" o:connecttype="custom" o:connectlocs="18,497;14,493;4,493;0,497;0,508;4,512;9,512;14,512;18,508;18,497;18,447;14,443;4,443;0,447;0,457;4,461;9,461;14,461;18,457;18,447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8" w:type="dxa"/>
            <w:tcBorders>
              <w:right w:val="nil"/>
            </w:tcBorders>
            <w:shd w:val="clear" w:color="auto" w:fill="E7E6E6"/>
          </w:tcPr>
          <w:p w:rsidR="00DC3D18" w:rsidRDefault="00183F3F">
            <w:pPr>
              <w:pStyle w:val="TableParagraph"/>
              <w:spacing w:line="21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MIXING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RATIO</w:t>
            </w:r>
          </w:p>
        </w:tc>
        <w:tc>
          <w:tcPr>
            <w:tcW w:w="2133" w:type="dxa"/>
            <w:gridSpan w:val="2"/>
            <w:tcBorders>
              <w:left w:val="nil"/>
            </w:tcBorders>
            <w:shd w:val="clear" w:color="auto" w:fill="E7E6E6"/>
          </w:tcPr>
          <w:p w:rsidR="00DC3D18" w:rsidRDefault="00183F3F">
            <w:pPr>
              <w:pStyle w:val="TableParagraph"/>
              <w:spacing w:line="210" w:lineRule="exact"/>
              <w:ind w:left="720" w:right="606"/>
              <w:jc w:val="center"/>
              <w:rPr>
                <w:sz w:val="18"/>
              </w:rPr>
            </w:pP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volume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right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233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tcBorders>
              <w:bottom w:val="nil"/>
              <w:right w:val="nil"/>
            </w:tcBorders>
          </w:tcPr>
          <w:p w:rsidR="00DC3D18" w:rsidRDefault="00183F3F">
            <w:pPr>
              <w:pStyle w:val="TableParagraph"/>
              <w:spacing w:line="213" w:lineRule="exact"/>
              <w:rPr>
                <w:sz w:val="18"/>
              </w:rPr>
            </w:pPr>
            <w:r>
              <w:rPr>
                <w:sz w:val="18"/>
              </w:rPr>
              <w:t>Clear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Coat</w:t>
            </w:r>
          </w:p>
        </w:tc>
        <w:tc>
          <w:tcPr>
            <w:tcW w:w="2133" w:type="dxa"/>
            <w:gridSpan w:val="2"/>
            <w:tcBorders>
              <w:left w:val="nil"/>
              <w:bottom w:val="nil"/>
            </w:tcBorders>
          </w:tcPr>
          <w:p w:rsidR="00DC3D18" w:rsidRDefault="00183F3F">
            <w:pPr>
              <w:pStyle w:val="TableParagraph"/>
              <w:spacing w:line="213" w:lineRule="exact"/>
              <w:ind w:left="627" w:right="60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 w:val="restart"/>
            <w:tcBorders>
              <w:left w:val="single" w:sz="8" w:space="0" w:color="000000"/>
            </w:tcBorders>
          </w:tcPr>
          <w:p w:rsidR="00DC3D18" w:rsidRDefault="00183F3F">
            <w:pPr>
              <w:pStyle w:val="TableParagraph"/>
              <w:spacing w:before="73"/>
              <w:ind w:left="112"/>
              <w:rPr>
                <w:sz w:val="18"/>
              </w:rPr>
            </w:pPr>
            <w:r>
              <w:rPr>
                <w:sz w:val="18"/>
              </w:rPr>
              <w:t>Touch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dry</w:t>
            </w:r>
          </w:p>
        </w:tc>
        <w:tc>
          <w:tcPr>
            <w:tcW w:w="1238" w:type="dxa"/>
            <w:vMerge w:val="restart"/>
          </w:tcPr>
          <w:p w:rsidR="00DC3D18" w:rsidRDefault="00183F3F">
            <w:pPr>
              <w:pStyle w:val="TableParagraph"/>
              <w:spacing w:before="73"/>
              <w:ind w:left="208"/>
              <w:rPr>
                <w:sz w:val="18"/>
              </w:rPr>
            </w:pPr>
            <w:r>
              <w:rPr>
                <w:sz w:val="18"/>
              </w:rPr>
              <w:t>90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minutes</w:t>
            </w:r>
          </w:p>
        </w:tc>
        <w:tc>
          <w:tcPr>
            <w:tcW w:w="1274" w:type="dxa"/>
            <w:vMerge w:val="restart"/>
            <w:tcBorders>
              <w:right w:val="single" w:sz="6" w:space="0" w:color="000000"/>
            </w:tcBorders>
          </w:tcPr>
          <w:p w:rsidR="00DC3D18" w:rsidRDefault="00183F3F">
            <w:pPr>
              <w:pStyle w:val="TableParagraph"/>
              <w:spacing w:before="73"/>
              <w:ind w:left="225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minutes</w:t>
            </w:r>
          </w:p>
        </w:tc>
      </w:tr>
      <w:tr w:rsidR="00DC3D18">
        <w:trPr>
          <w:trHeight w:val="109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 w:val="restart"/>
            <w:tcBorders>
              <w:top w:val="nil"/>
              <w:bottom w:val="nil"/>
              <w:right w:val="nil"/>
            </w:tcBorders>
          </w:tcPr>
          <w:p w:rsidR="00DC3D18" w:rsidRDefault="00183F3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Hardener</w:t>
            </w:r>
          </w:p>
        </w:tc>
        <w:tc>
          <w:tcPr>
            <w:tcW w:w="2133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DC3D18" w:rsidRDefault="00183F3F">
            <w:pPr>
              <w:pStyle w:val="TableParagraph"/>
              <w:spacing w:line="205" w:lineRule="exact"/>
              <w:ind w:left="624" w:right="60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right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105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  <w:bottom w:val="nil"/>
              <w:right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 w:val="restart"/>
            <w:tcBorders>
              <w:left w:val="single" w:sz="8" w:space="0" w:color="000000"/>
            </w:tcBorders>
          </w:tcPr>
          <w:p w:rsidR="00DC3D18" w:rsidRDefault="00183F3F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sz w:val="18"/>
              </w:rPr>
              <w:t>Before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baking</w:t>
            </w:r>
          </w:p>
        </w:tc>
        <w:tc>
          <w:tcPr>
            <w:tcW w:w="1238" w:type="dxa"/>
            <w:vMerge w:val="restart"/>
          </w:tcPr>
          <w:p w:rsidR="00DC3D18" w:rsidRDefault="00183F3F">
            <w:pPr>
              <w:pStyle w:val="TableParagraph"/>
              <w:spacing w:before="61"/>
              <w:ind w:left="208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minutes</w:t>
            </w:r>
          </w:p>
        </w:tc>
        <w:tc>
          <w:tcPr>
            <w:tcW w:w="1274" w:type="dxa"/>
            <w:vMerge w:val="restart"/>
            <w:tcBorders>
              <w:right w:val="single" w:sz="6" w:space="0" w:color="000000"/>
            </w:tcBorders>
          </w:tcPr>
          <w:p w:rsidR="00DC3D18" w:rsidRDefault="00183F3F">
            <w:pPr>
              <w:pStyle w:val="TableParagraph"/>
              <w:spacing w:before="61"/>
              <w:ind w:left="225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minutes</w:t>
            </w:r>
          </w:p>
        </w:tc>
      </w:tr>
      <w:tr w:rsidR="00DC3D18">
        <w:trPr>
          <w:trHeight w:val="224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 w:val="restart"/>
            <w:tcBorders>
              <w:top w:val="nil"/>
            </w:tcBorders>
          </w:tcPr>
          <w:p w:rsidR="00DC3D18" w:rsidRDefault="00183F3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need 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:rsidR="00DC3D18" w:rsidRDefault="00183F3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thinner!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right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186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 w:val="restart"/>
            <w:tcBorders>
              <w:left w:val="single" w:sz="8" w:space="0" w:color="000000"/>
              <w:bottom w:val="single" w:sz="6" w:space="0" w:color="000000"/>
            </w:tcBorders>
          </w:tcPr>
          <w:p w:rsidR="00DC3D18" w:rsidRDefault="00183F3F">
            <w:pPr>
              <w:pStyle w:val="TableParagraph"/>
              <w:spacing w:before="1" w:line="219" w:lineRule="exact"/>
              <w:ind w:left="112"/>
              <w:rPr>
                <w:sz w:val="18"/>
              </w:rPr>
            </w:pPr>
            <w:r>
              <w:rPr>
                <w:sz w:val="18"/>
              </w:rPr>
              <w:t>Baking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at 60°C</w:t>
            </w:r>
          </w:p>
          <w:p w:rsidR="00DC3D18" w:rsidRDefault="00183F3F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z w:val="18"/>
              </w:rPr>
              <w:t>(temperature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DC3D18" w:rsidRDefault="00183F3F">
            <w:pPr>
              <w:pStyle w:val="TableParagraph"/>
              <w:spacing w:before="1" w:line="197" w:lineRule="exact"/>
              <w:ind w:left="112"/>
              <w:rPr>
                <w:sz w:val="18"/>
              </w:rPr>
            </w:pPr>
            <w:r>
              <w:rPr>
                <w:sz w:val="18"/>
              </w:rPr>
              <w:t>baked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object)</w:t>
            </w:r>
          </w:p>
        </w:tc>
        <w:tc>
          <w:tcPr>
            <w:tcW w:w="1238" w:type="dxa"/>
            <w:vMerge w:val="restart"/>
            <w:tcBorders>
              <w:bottom w:val="single" w:sz="6" w:space="0" w:color="000000"/>
            </w:tcBorders>
          </w:tcPr>
          <w:p w:rsidR="00DC3D18" w:rsidRDefault="00DC3D18">
            <w:pPr>
              <w:pStyle w:val="TableParagraph"/>
              <w:spacing w:before="12"/>
              <w:ind w:left="0"/>
              <w:rPr>
                <w:sz w:val="17"/>
              </w:rPr>
            </w:pPr>
          </w:p>
          <w:p w:rsidR="00DC3D18" w:rsidRDefault="00183F3F">
            <w:pPr>
              <w:pStyle w:val="TableParagraph"/>
              <w:ind w:left="254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minutes</w:t>
            </w:r>
          </w:p>
        </w:tc>
        <w:tc>
          <w:tcPr>
            <w:tcW w:w="1274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DC3D18" w:rsidRDefault="00DC3D18">
            <w:pPr>
              <w:pStyle w:val="TableParagraph"/>
              <w:spacing w:before="12"/>
              <w:ind w:left="0"/>
              <w:rPr>
                <w:sz w:val="17"/>
              </w:rPr>
            </w:pPr>
          </w:p>
          <w:p w:rsidR="00DC3D18" w:rsidRDefault="00183F3F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DC3D18">
        <w:trPr>
          <w:trHeight w:val="215"/>
        </w:trPr>
        <w:tc>
          <w:tcPr>
            <w:tcW w:w="1028" w:type="dxa"/>
            <w:vMerge w:val="restart"/>
          </w:tcPr>
          <w:p w:rsidR="00DC3D18" w:rsidRDefault="00DC3D18">
            <w:pPr>
              <w:pStyle w:val="TableParagraph"/>
              <w:ind w:left="0"/>
              <w:rPr>
                <w:sz w:val="5"/>
              </w:rPr>
            </w:pPr>
          </w:p>
          <w:p w:rsidR="00DC3D18" w:rsidRDefault="00183F3F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474027" cy="473392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27" cy="47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gridSpan w:val="3"/>
            <w:shd w:val="clear" w:color="auto" w:fill="E7E6E6"/>
          </w:tcPr>
          <w:p w:rsidR="00DC3D18" w:rsidRDefault="00183F3F">
            <w:pPr>
              <w:pStyle w:val="TableParagraph"/>
              <w:spacing w:line="19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SPRAYING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VISCOSITY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8" w:space="0" w:color="000000"/>
              <w:bottom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  <w:bottom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225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 w:val="restart"/>
          </w:tcPr>
          <w:p w:rsidR="00DC3D18" w:rsidRDefault="00DC3D18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C3D18" w:rsidRDefault="00183F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19÷21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seconds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position w:val="5"/>
                <w:sz w:val="12"/>
              </w:rPr>
              <w:t>o</w:t>
            </w:r>
            <w:r>
              <w:rPr>
                <w:sz w:val="18"/>
              </w:rPr>
              <w:t>C/DIN4.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gridSpan w:val="2"/>
            <w:vMerge/>
            <w:tcBorders>
              <w:top w:val="nil"/>
              <w:left w:val="single" w:sz="8" w:space="0" w:color="000000"/>
              <w:bottom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  <w:bottom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405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gridSpan w:val="4"/>
            <w:vMerge w:val="restart"/>
            <w:tcBorders>
              <w:top w:val="single" w:sz="6" w:space="0" w:color="000000"/>
            </w:tcBorders>
          </w:tcPr>
          <w:p w:rsidR="00DC3D18" w:rsidRDefault="00DC3D18">
            <w:pPr>
              <w:pStyle w:val="TableParagraph"/>
              <w:ind w:left="0"/>
              <w:rPr>
                <w:sz w:val="18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18"/>
              </w:rPr>
            </w:pPr>
          </w:p>
          <w:p w:rsidR="00DC3D18" w:rsidRDefault="00183F3F">
            <w:pPr>
              <w:pStyle w:val="TableParagraph"/>
              <w:spacing w:before="162" w:line="219" w:lineRule="exact"/>
              <w:rPr>
                <w:sz w:val="18"/>
              </w:rPr>
            </w:pPr>
            <w:r>
              <w:rPr>
                <w:sz w:val="18"/>
              </w:rPr>
              <w:t>Temperature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below</w:t>
            </w:r>
            <w:r>
              <w:rPr>
                <w:spacing w:val="76"/>
                <w:sz w:val="18"/>
              </w:rPr>
              <w:t xml:space="preserve"> </w:t>
            </w:r>
            <w:r w:rsidR="00436A8E">
              <w:rPr>
                <w:sz w:val="18"/>
              </w:rPr>
              <w:t>20</w:t>
            </w:r>
            <w:r w:rsidR="00436A8E">
              <w:rPr>
                <w:position w:val="5"/>
                <w:sz w:val="12"/>
              </w:rPr>
              <w:t>o</w:t>
            </w:r>
            <w:r>
              <w:rPr>
                <w:sz w:val="18"/>
              </w:rPr>
              <w:t>C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significantly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>increases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DC3D18" w:rsidRDefault="00183F3F"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hardening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time.</w:t>
            </w:r>
          </w:p>
        </w:tc>
      </w:tr>
      <w:tr w:rsidR="00DC3D18">
        <w:trPr>
          <w:trHeight w:val="218"/>
        </w:trPr>
        <w:tc>
          <w:tcPr>
            <w:tcW w:w="1028" w:type="dxa"/>
            <w:vMerge w:val="restart"/>
          </w:tcPr>
          <w:p w:rsidR="00DC3D18" w:rsidRDefault="00DC3D18">
            <w:pPr>
              <w:pStyle w:val="TableParagraph"/>
              <w:spacing w:before="11"/>
              <w:ind w:left="0"/>
              <w:rPr>
                <w:sz w:val="17"/>
              </w:rPr>
            </w:pPr>
          </w:p>
          <w:p w:rsidR="00DC3D18" w:rsidRDefault="00183F3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500443" cy="500443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3" cy="50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gridSpan w:val="3"/>
            <w:shd w:val="clear" w:color="auto" w:fill="E7E6E6"/>
          </w:tcPr>
          <w:p w:rsidR="00DC3D18" w:rsidRDefault="00183F3F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POT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LIFE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gridSpan w:val="4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1000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</w:tcPr>
          <w:p w:rsidR="00DC3D18" w:rsidRDefault="00183F3F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Hardener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  <w:r w:rsidR="00436A8E">
              <w:rPr>
                <w:b/>
                <w:sz w:val="18"/>
              </w:rPr>
              <w:t>:</w:t>
            </w:r>
          </w:p>
          <w:p w:rsidR="00DC3D18" w:rsidRDefault="00183F3F">
            <w:pPr>
              <w:pStyle w:val="TableParagraph"/>
              <w:spacing w:before="1" w:line="219" w:lineRule="exact"/>
              <w:rPr>
                <w:sz w:val="18"/>
              </w:rPr>
            </w:pPr>
            <w:r>
              <w:rPr>
                <w:sz w:val="18"/>
              </w:rPr>
              <w:t>90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position w:val="5"/>
                <w:sz w:val="12"/>
              </w:rPr>
              <w:t>o</w:t>
            </w:r>
            <w:r>
              <w:rPr>
                <w:sz w:val="18"/>
              </w:rPr>
              <w:t>C</w:t>
            </w:r>
          </w:p>
          <w:p w:rsidR="00DC3D18" w:rsidRDefault="00183F3F"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Hardener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FAST:</w:t>
            </w:r>
          </w:p>
          <w:p w:rsidR="00DC3D18" w:rsidRDefault="00183F3F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position w:val="5"/>
                <w:sz w:val="12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w="994" w:type="dxa"/>
            <w:vMerge/>
            <w:tcBorders>
              <w:top w:val="nil"/>
              <w:right w:val="single" w:sz="8" w:space="0" w:color="000000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gridSpan w:val="4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</w:tr>
      <w:tr w:rsidR="00DC3D18">
        <w:trPr>
          <w:trHeight w:val="220"/>
        </w:trPr>
        <w:tc>
          <w:tcPr>
            <w:tcW w:w="1028" w:type="dxa"/>
            <w:vMerge w:val="restart"/>
          </w:tcPr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:rsidR="00DC3D18" w:rsidRDefault="00183F3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500443" cy="500443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3" cy="50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gridSpan w:val="3"/>
            <w:shd w:val="clear" w:color="auto" w:fill="E7E6E6"/>
          </w:tcPr>
          <w:p w:rsidR="00DC3D18" w:rsidRDefault="00183F3F">
            <w:pPr>
              <w:pStyle w:val="TableParagraph"/>
              <w:spacing w:before="1"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NUMBER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LAYERS</w:t>
            </w:r>
          </w:p>
        </w:tc>
        <w:tc>
          <w:tcPr>
            <w:tcW w:w="994" w:type="dxa"/>
            <w:vMerge w:val="restart"/>
          </w:tcPr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ind w:left="0"/>
              <w:rPr>
                <w:sz w:val="20"/>
              </w:rPr>
            </w:pPr>
          </w:p>
          <w:p w:rsidR="00DC3D18" w:rsidRDefault="00DC3D18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DC3D18" w:rsidRDefault="00183F3F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>
                  <wp:extent cx="472758" cy="473392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58" cy="47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gridSpan w:val="4"/>
            <w:shd w:val="clear" w:color="auto" w:fill="E7E6E6"/>
          </w:tcPr>
          <w:p w:rsidR="00DC3D18" w:rsidRDefault="00183F3F">
            <w:pPr>
              <w:pStyle w:val="TableParagraph"/>
              <w:spacing w:before="1"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DRYING</w:t>
            </w:r>
            <w:r>
              <w:rPr>
                <w:b/>
                <w:spacing w:val="-1"/>
                <w:sz w:val="18"/>
              </w:rPr>
              <w:t xml:space="preserve"> </w:t>
            </w:r>
          </w:p>
        </w:tc>
      </w:tr>
      <w:tr w:rsidR="00DC3D18">
        <w:trPr>
          <w:trHeight w:val="1996"/>
        </w:trPr>
        <w:tc>
          <w:tcPr>
            <w:tcW w:w="1028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071" w:type="dxa"/>
            <w:gridSpan w:val="3"/>
          </w:tcPr>
          <w:p w:rsidR="00DC3D18" w:rsidRDefault="00183F3F">
            <w:pPr>
              <w:pStyle w:val="TableParagraph"/>
              <w:ind w:right="97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1.5 layers </w:t>
            </w:r>
            <w:r>
              <w:rPr>
                <w:sz w:val="18"/>
              </w:rPr>
              <w:t>– 1 medium (thin) and then a full layer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 2 minutes of flash off between the layers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obtain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film thickness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50-60 </w:t>
            </w:r>
            <w:proofErr w:type="spellStart"/>
            <w:r>
              <w:rPr>
                <w:sz w:val="18"/>
              </w:rPr>
              <w:t>μm</w:t>
            </w:r>
            <w:proofErr w:type="spellEnd"/>
            <w:r>
              <w:rPr>
                <w:sz w:val="18"/>
              </w:rPr>
              <w:t>.</w:t>
            </w:r>
          </w:p>
          <w:p w:rsidR="00DC3D18" w:rsidRDefault="00183F3F">
            <w:pPr>
              <w:pStyle w:val="TableParagraph"/>
              <w:spacing w:before="119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RP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gun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parameters:</w:t>
            </w:r>
          </w:p>
          <w:p w:rsidR="00DC3D18" w:rsidRDefault="00183F3F"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Nozzle: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1.2÷1.4mm;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Pressure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input: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2.0÷2.2bars.</w:t>
            </w:r>
          </w:p>
          <w:p w:rsidR="00DC3D18" w:rsidRDefault="00183F3F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HVLP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gun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parameters:</w:t>
            </w:r>
          </w:p>
          <w:p w:rsidR="00DC3D18" w:rsidRDefault="00183F3F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Nozzle: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1.3÷1.4mm;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Inlet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pressure: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bars.</w:t>
            </w:r>
          </w:p>
          <w:p w:rsidR="00DC3D18" w:rsidRDefault="00183F3F">
            <w:pPr>
              <w:pStyle w:val="TableParagraph"/>
              <w:spacing w:before="119" w:line="199" w:lineRule="exact"/>
              <w:rPr>
                <w:sz w:val="18"/>
              </w:rPr>
            </w:pPr>
            <w:r>
              <w:rPr>
                <w:sz w:val="18"/>
              </w:rPr>
              <w:t>Note: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follow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producer’s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recommendations.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DC3D18" w:rsidRDefault="00DC3D18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gridSpan w:val="4"/>
          </w:tcPr>
          <w:p w:rsidR="00DC3D18" w:rsidRDefault="00DC3D18">
            <w:pPr>
              <w:pStyle w:val="TableParagraph"/>
              <w:ind w:left="0"/>
              <w:rPr>
                <w:sz w:val="18"/>
              </w:rPr>
            </w:pPr>
            <w:bookmarkStart w:id="0" w:name="_GoBack"/>
            <w:bookmarkEnd w:id="0"/>
          </w:p>
          <w:p w:rsidR="00DC3D18" w:rsidRDefault="00183F3F">
            <w:pPr>
              <w:pStyle w:val="TableParagraph"/>
              <w:spacing w:before="120"/>
              <w:rPr>
                <w:sz w:val="18"/>
              </w:rPr>
            </w:pPr>
            <w:r>
              <w:rPr>
                <w:sz w:val="18"/>
              </w:rPr>
              <w:t>5÷7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minutes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waves,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depending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layer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thickness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radiator.</w:t>
            </w:r>
          </w:p>
          <w:p w:rsidR="00DC3D18" w:rsidRDefault="00183F3F"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  <w:r>
              <w:rPr>
                <w:position w:val="5"/>
                <w:sz w:val="12"/>
              </w:rPr>
              <w:t>o</w:t>
            </w:r>
            <w:r>
              <w:rPr>
                <w:sz w:val="18"/>
              </w:rPr>
              <w:t>C.</w:t>
            </w:r>
          </w:p>
          <w:p w:rsidR="00DC3D18" w:rsidRDefault="00183F3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Use as recommended by the equipment manufacturer.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Wait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minutes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starting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heater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drying.</w:t>
            </w:r>
          </w:p>
        </w:tc>
      </w:tr>
    </w:tbl>
    <w:p w:rsidR="00DC3D18" w:rsidRDefault="00DC3D18">
      <w:pPr>
        <w:rPr>
          <w:sz w:val="18"/>
        </w:rPr>
        <w:sectPr w:rsidR="00DC3D18" w:rsidSect="0011213F">
          <w:headerReference w:type="default" r:id="rId14"/>
          <w:footerReference w:type="default" r:id="rId15"/>
          <w:type w:val="continuous"/>
          <w:pgSz w:w="11910" w:h="16840"/>
          <w:pgMar w:top="261" w:right="680" w:bottom="879" w:left="499" w:header="0" w:footer="686" w:gutter="0"/>
          <w:pgNumType w:start="1"/>
          <w:cols w:space="720"/>
        </w:sectPr>
      </w:pPr>
    </w:p>
    <w:p w:rsidR="00DC3D18" w:rsidRDefault="00DC3D18">
      <w:pPr>
        <w:pStyle w:val="BodyText"/>
        <w:rPr>
          <w:sz w:val="20"/>
        </w:rPr>
      </w:pPr>
    </w:p>
    <w:p w:rsidR="00DC3D18" w:rsidRDefault="00DC3D18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6031"/>
      </w:tblGrid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183F3F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PRODUCT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EFFICIENCY</w:t>
            </w:r>
          </w:p>
        </w:tc>
      </w:tr>
      <w:tr w:rsidR="00DC3D18">
        <w:trPr>
          <w:trHeight w:val="249"/>
        </w:trPr>
        <w:tc>
          <w:tcPr>
            <w:tcW w:w="10460" w:type="dxa"/>
            <w:gridSpan w:val="2"/>
          </w:tcPr>
          <w:p w:rsidR="00DC3D18" w:rsidRDefault="00183F3F">
            <w:pPr>
              <w:pStyle w:val="TableParagraph"/>
              <w:spacing w:before="15" w:line="214" w:lineRule="exac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mixture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 enough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cover 10÷11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  <w:r>
              <w:rPr>
                <w:position w:val="5"/>
                <w:sz w:val="12"/>
              </w:rPr>
              <w:t>2</w:t>
            </w:r>
            <w:r>
              <w:rPr>
                <w:spacing w:val="-2"/>
                <w:position w:val="5"/>
                <w:sz w:val="12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layer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thickness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60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μm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183F3F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SHADING</w:t>
            </w:r>
          </w:p>
        </w:tc>
      </w:tr>
      <w:tr w:rsidR="00DC3D18">
        <w:trPr>
          <w:trHeight w:val="724"/>
        </w:trPr>
        <w:tc>
          <w:tcPr>
            <w:tcW w:w="10460" w:type="dxa"/>
            <w:gridSpan w:val="2"/>
          </w:tcPr>
          <w:p w:rsidR="00DC3D18" w:rsidRDefault="00183F3F" w:rsidP="00A15F85">
            <w:pPr>
              <w:pStyle w:val="TableParagraph"/>
              <w:spacing w:before="32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Make sure that you cover the whole area with the base coat and shade only the prepared area. Use FADE OUT THINNER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shading to blend the dust that has settled around the fixing surface and compensate the optical differences in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gloss between the old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lacquer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newly imposed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acrylic clear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coat.</w:t>
            </w:r>
          </w:p>
        </w:tc>
      </w:tr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183F3F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POLISHING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REMOVING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IMPURITY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INCLUSIONS</w:t>
            </w:r>
          </w:p>
        </w:tc>
      </w:tr>
      <w:tr w:rsidR="00DC3D18">
        <w:trPr>
          <w:trHeight w:val="582"/>
        </w:trPr>
        <w:tc>
          <w:tcPr>
            <w:tcW w:w="10460" w:type="dxa"/>
            <w:gridSpan w:val="2"/>
          </w:tcPr>
          <w:p w:rsidR="00DC3D18" w:rsidRDefault="00183F3F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Usually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polishing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unnecessary,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VHS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2:1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gives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surface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perfect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look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application.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However,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inclusions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appear,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recommend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removing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them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 polishing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surface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abrasive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compound.</w:t>
            </w:r>
          </w:p>
        </w:tc>
      </w:tr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183F3F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NOTES</w:t>
            </w:r>
          </w:p>
        </w:tc>
      </w:tr>
      <w:tr w:rsidR="00DC3D18">
        <w:trPr>
          <w:trHeight w:val="1927"/>
        </w:trPr>
        <w:tc>
          <w:tcPr>
            <w:tcW w:w="10460" w:type="dxa"/>
            <w:gridSpan w:val="2"/>
          </w:tcPr>
          <w:p w:rsidR="00DC3D18" w:rsidRDefault="00183F3F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before="1"/>
              <w:ind w:left="816" w:hanging="350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hardener!</w:t>
            </w:r>
          </w:p>
          <w:p w:rsidR="00DC3D18" w:rsidRDefault="00183F3F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before="1"/>
              <w:ind w:right="100" w:hanging="361"/>
              <w:rPr>
                <w:sz w:val="18"/>
              </w:rPr>
            </w:pPr>
            <w:r>
              <w:rPr>
                <w:sz w:val="18"/>
              </w:rPr>
              <w:t>Best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results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achieved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room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temperature.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ambient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temperature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temperature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same.</w:t>
            </w:r>
          </w:p>
          <w:p w:rsidR="00DC3D18" w:rsidRDefault="00183F3F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ind w:right="101" w:hanging="361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2K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products,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protective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equipment.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Protect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eyes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respiratory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system.</w:t>
            </w:r>
          </w:p>
          <w:p w:rsidR="00DC3D18" w:rsidRDefault="00183F3F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ind w:left="816" w:hanging="35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rooms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ventilated.</w:t>
            </w:r>
          </w:p>
          <w:p w:rsidR="00DC3D18" w:rsidRDefault="00183F3F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before="1"/>
              <w:ind w:left="816" w:hanging="352"/>
              <w:rPr>
                <w:sz w:val="18"/>
              </w:rPr>
            </w:pPr>
            <w:r>
              <w:rPr>
                <w:sz w:val="18"/>
              </w:rPr>
              <w:t>Clean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use.</w:t>
            </w:r>
          </w:p>
          <w:p w:rsidR="00DC3D18" w:rsidRDefault="00183F3F">
            <w:pPr>
              <w:pStyle w:val="TableParagraph"/>
              <w:spacing w:before="119" w:line="199" w:lineRule="exact"/>
              <w:rPr>
                <w:i/>
                <w:sz w:val="18"/>
              </w:rPr>
            </w:pPr>
            <w:r>
              <w:rPr>
                <w:b/>
                <w:sz w:val="18"/>
              </w:rPr>
              <w:t>Caution:</w:t>
            </w:r>
            <w:r>
              <w:rPr>
                <w:b/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To</w:t>
            </w:r>
            <w:r w:rsidRPr="00A15F85">
              <w:rPr>
                <w:spacing w:val="-1"/>
                <w:sz w:val="18"/>
              </w:rPr>
              <w:t xml:space="preserve"> </w:t>
            </w:r>
            <w:r w:rsidRPr="00A15F85">
              <w:rPr>
                <w:sz w:val="18"/>
              </w:rPr>
              <w:t>maintain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safety,</w:t>
            </w:r>
            <w:r w:rsidRPr="00A15F85">
              <w:rPr>
                <w:spacing w:val="-4"/>
                <w:sz w:val="18"/>
              </w:rPr>
              <w:t xml:space="preserve"> </w:t>
            </w:r>
            <w:r w:rsidRPr="00A15F85">
              <w:rPr>
                <w:sz w:val="18"/>
              </w:rPr>
              <w:t>always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follow</w:t>
            </w:r>
            <w:r w:rsidRPr="00A15F85">
              <w:rPr>
                <w:spacing w:val="-2"/>
                <w:sz w:val="18"/>
              </w:rPr>
              <w:t xml:space="preserve"> </w:t>
            </w:r>
            <w:r w:rsidRPr="00A15F85">
              <w:rPr>
                <w:sz w:val="18"/>
              </w:rPr>
              <w:t>the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instructions</w:t>
            </w:r>
            <w:r w:rsidRPr="00A15F85">
              <w:rPr>
                <w:spacing w:val="-5"/>
                <w:sz w:val="18"/>
              </w:rPr>
              <w:t xml:space="preserve"> </w:t>
            </w:r>
            <w:r w:rsidRPr="00A15F85">
              <w:rPr>
                <w:sz w:val="18"/>
              </w:rPr>
              <w:t>given</w:t>
            </w:r>
            <w:r w:rsidRPr="00A15F85">
              <w:rPr>
                <w:spacing w:val="-1"/>
                <w:sz w:val="18"/>
              </w:rPr>
              <w:t xml:space="preserve"> </w:t>
            </w:r>
            <w:r w:rsidRPr="00A15F85">
              <w:rPr>
                <w:sz w:val="18"/>
              </w:rPr>
              <w:t>in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the</w:t>
            </w:r>
            <w:r w:rsidRPr="00A15F85">
              <w:rPr>
                <w:spacing w:val="-2"/>
                <w:sz w:val="18"/>
              </w:rPr>
              <w:t xml:space="preserve"> </w:t>
            </w:r>
            <w:r w:rsidRPr="00A15F85">
              <w:rPr>
                <w:sz w:val="18"/>
              </w:rPr>
              <w:t>MSDS</w:t>
            </w:r>
            <w:r w:rsidRPr="00A15F85">
              <w:rPr>
                <w:spacing w:val="-2"/>
                <w:sz w:val="18"/>
              </w:rPr>
              <w:t xml:space="preserve"> </w:t>
            </w:r>
            <w:r w:rsidRPr="00A15F85">
              <w:rPr>
                <w:sz w:val="18"/>
              </w:rPr>
              <w:t>for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the</w:t>
            </w:r>
            <w:r w:rsidRPr="00A15F85">
              <w:rPr>
                <w:spacing w:val="1"/>
                <w:sz w:val="18"/>
              </w:rPr>
              <w:t xml:space="preserve"> </w:t>
            </w:r>
            <w:r w:rsidRPr="00A15F85">
              <w:rPr>
                <w:sz w:val="18"/>
              </w:rPr>
              <w:t>product.</w:t>
            </w:r>
          </w:p>
        </w:tc>
      </w:tr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183F3F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STORAGE</w:t>
            </w:r>
          </w:p>
        </w:tc>
      </w:tr>
      <w:tr w:rsidR="00DC3D18">
        <w:trPr>
          <w:trHeight w:val="1218"/>
        </w:trPr>
        <w:tc>
          <w:tcPr>
            <w:tcW w:w="10460" w:type="dxa"/>
            <w:gridSpan w:val="2"/>
          </w:tcPr>
          <w:p w:rsidR="00DC3D18" w:rsidRPr="00A15F85" w:rsidRDefault="00183F3F">
            <w:pPr>
              <w:pStyle w:val="TableParagraph"/>
              <w:ind w:right="4"/>
              <w:rPr>
                <w:sz w:val="18"/>
              </w:rPr>
            </w:pPr>
            <w:r w:rsidRPr="00A15F85">
              <w:rPr>
                <w:sz w:val="18"/>
              </w:rPr>
              <w:t>Store</w:t>
            </w:r>
            <w:r w:rsidRPr="00A15F85">
              <w:rPr>
                <w:spacing w:val="1"/>
                <w:sz w:val="18"/>
              </w:rPr>
              <w:t xml:space="preserve"> </w:t>
            </w:r>
            <w:r w:rsidRPr="00A15F85">
              <w:rPr>
                <w:sz w:val="18"/>
              </w:rPr>
              <w:t>the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product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components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between</w:t>
            </w:r>
            <w:r w:rsidRPr="00A15F85">
              <w:rPr>
                <w:spacing w:val="5"/>
                <w:sz w:val="18"/>
              </w:rPr>
              <w:t xml:space="preserve"> </w:t>
            </w:r>
            <w:r w:rsidRPr="00A15F85">
              <w:rPr>
                <w:sz w:val="18"/>
              </w:rPr>
              <w:t>15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and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25</w:t>
            </w:r>
            <w:r w:rsidRPr="00A15F85">
              <w:rPr>
                <w:position w:val="5"/>
                <w:sz w:val="12"/>
              </w:rPr>
              <w:t>o</w:t>
            </w:r>
            <w:r w:rsidRPr="00A15F85">
              <w:rPr>
                <w:sz w:val="18"/>
              </w:rPr>
              <w:t>C,</w:t>
            </w:r>
            <w:r w:rsidRPr="00A15F85">
              <w:rPr>
                <w:spacing w:val="3"/>
                <w:sz w:val="18"/>
              </w:rPr>
              <w:t xml:space="preserve"> </w:t>
            </w:r>
            <w:r w:rsidRPr="00A15F85">
              <w:rPr>
                <w:sz w:val="18"/>
              </w:rPr>
              <w:t>in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a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sealed</w:t>
            </w:r>
            <w:r w:rsidRPr="00A15F85">
              <w:rPr>
                <w:spacing w:val="5"/>
                <w:sz w:val="18"/>
              </w:rPr>
              <w:t xml:space="preserve"> </w:t>
            </w:r>
            <w:r w:rsidRPr="00A15F85">
              <w:rPr>
                <w:sz w:val="18"/>
              </w:rPr>
              <w:t>container,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in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dry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and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cool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places,</w:t>
            </w:r>
            <w:r w:rsidRPr="00A15F85">
              <w:rPr>
                <w:spacing w:val="4"/>
                <w:sz w:val="18"/>
              </w:rPr>
              <w:t xml:space="preserve"> </w:t>
            </w:r>
            <w:r w:rsidRPr="00A15F85">
              <w:rPr>
                <w:sz w:val="18"/>
              </w:rPr>
              <w:t>away from</w:t>
            </w:r>
            <w:r w:rsidRPr="00A15F85">
              <w:rPr>
                <w:spacing w:val="1"/>
                <w:sz w:val="18"/>
              </w:rPr>
              <w:t xml:space="preserve"> </w:t>
            </w:r>
            <w:r w:rsidRPr="00A15F85">
              <w:rPr>
                <w:sz w:val="18"/>
              </w:rPr>
              <w:t>fire</w:t>
            </w:r>
            <w:r w:rsidRPr="00A15F85">
              <w:rPr>
                <w:spacing w:val="1"/>
                <w:sz w:val="18"/>
              </w:rPr>
              <w:t xml:space="preserve"> </w:t>
            </w:r>
            <w:r w:rsidRPr="00A15F85">
              <w:rPr>
                <w:sz w:val="18"/>
              </w:rPr>
              <w:t>and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heat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sources,</w:t>
            </w:r>
            <w:r w:rsidRPr="00A15F85">
              <w:rPr>
                <w:spacing w:val="4"/>
                <w:sz w:val="18"/>
              </w:rPr>
              <w:t xml:space="preserve"> </w:t>
            </w:r>
            <w:r w:rsidRPr="00A15F85">
              <w:rPr>
                <w:sz w:val="18"/>
              </w:rPr>
              <w:t>as</w:t>
            </w:r>
            <w:r w:rsidRPr="00A15F85">
              <w:rPr>
                <w:spacing w:val="2"/>
                <w:sz w:val="18"/>
              </w:rPr>
              <w:t xml:space="preserve"> </w:t>
            </w:r>
            <w:r w:rsidRPr="00A15F85">
              <w:rPr>
                <w:sz w:val="18"/>
              </w:rPr>
              <w:t>well</w:t>
            </w:r>
            <w:r w:rsidRPr="00A15F85">
              <w:rPr>
                <w:spacing w:val="1"/>
                <w:sz w:val="18"/>
              </w:rPr>
              <w:t xml:space="preserve"> </w:t>
            </w:r>
            <w:r w:rsidRPr="00A15F85">
              <w:rPr>
                <w:sz w:val="18"/>
              </w:rPr>
              <w:t>as</w:t>
            </w:r>
            <w:r w:rsidRPr="00A15F85">
              <w:rPr>
                <w:spacing w:val="-2"/>
                <w:sz w:val="18"/>
              </w:rPr>
              <w:t xml:space="preserve"> </w:t>
            </w:r>
            <w:r w:rsidRPr="00A15F85">
              <w:rPr>
                <w:sz w:val="18"/>
              </w:rPr>
              <w:t>direct sunlight.</w:t>
            </w:r>
          </w:p>
          <w:p w:rsidR="00DC3D18" w:rsidRPr="00A15F85" w:rsidRDefault="00183F3F">
            <w:pPr>
              <w:pStyle w:val="TableParagraph"/>
              <w:spacing w:before="121" w:line="219" w:lineRule="exact"/>
              <w:rPr>
                <w:b/>
                <w:sz w:val="18"/>
              </w:rPr>
            </w:pPr>
            <w:r w:rsidRPr="00A15F85">
              <w:rPr>
                <w:b/>
                <w:sz w:val="18"/>
              </w:rPr>
              <w:t>Caution:</w:t>
            </w:r>
          </w:p>
          <w:p w:rsidR="00DC3D18" w:rsidRPr="00A15F85" w:rsidRDefault="00183F3F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line="219" w:lineRule="exact"/>
              <w:ind w:hanging="179"/>
              <w:rPr>
                <w:sz w:val="18"/>
              </w:rPr>
            </w:pPr>
            <w:r w:rsidRPr="00A15F85">
              <w:rPr>
                <w:sz w:val="18"/>
              </w:rPr>
              <w:t>Close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the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containers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immediately</w:t>
            </w:r>
            <w:r w:rsidRPr="00A15F85">
              <w:rPr>
                <w:spacing w:val="-2"/>
                <w:sz w:val="18"/>
              </w:rPr>
              <w:t xml:space="preserve"> </w:t>
            </w:r>
            <w:r w:rsidRPr="00A15F85">
              <w:rPr>
                <w:sz w:val="18"/>
              </w:rPr>
              <w:t>after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application.</w:t>
            </w:r>
          </w:p>
          <w:p w:rsidR="00DC3D18" w:rsidRPr="00A15F85" w:rsidRDefault="00183F3F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before="1" w:line="199" w:lineRule="exact"/>
              <w:ind w:hanging="179"/>
              <w:rPr>
                <w:sz w:val="18"/>
              </w:rPr>
            </w:pPr>
            <w:r w:rsidRPr="00A15F85">
              <w:rPr>
                <w:sz w:val="18"/>
              </w:rPr>
              <w:t>Protect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hardener</w:t>
            </w:r>
            <w:r w:rsidRPr="00A15F85">
              <w:rPr>
                <w:spacing w:val="-2"/>
                <w:sz w:val="18"/>
              </w:rPr>
              <w:t xml:space="preserve"> </w:t>
            </w:r>
            <w:r w:rsidRPr="00A15F85">
              <w:rPr>
                <w:sz w:val="18"/>
              </w:rPr>
              <w:t>against</w:t>
            </w:r>
            <w:r w:rsidRPr="00A15F85">
              <w:rPr>
                <w:spacing w:val="-3"/>
                <w:sz w:val="18"/>
              </w:rPr>
              <w:t xml:space="preserve"> </w:t>
            </w:r>
            <w:r w:rsidRPr="00A15F85">
              <w:rPr>
                <w:sz w:val="18"/>
              </w:rPr>
              <w:t>freeze</w:t>
            </w:r>
            <w:r w:rsidRPr="00A15F85">
              <w:rPr>
                <w:spacing w:val="-1"/>
                <w:sz w:val="18"/>
              </w:rPr>
              <w:t xml:space="preserve"> </w:t>
            </w:r>
            <w:r w:rsidRPr="00A15F85">
              <w:rPr>
                <w:sz w:val="18"/>
              </w:rPr>
              <w:t>and</w:t>
            </w:r>
            <w:r w:rsidRPr="00A15F85">
              <w:rPr>
                <w:spacing w:val="-2"/>
                <w:sz w:val="18"/>
              </w:rPr>
              <w:t xml:space="preserve"> </w:t>
            </w:r>
            <w:r w:rsidRPr="00A15F85">
              <w:rPr>
                <w:sz w:val="18"/>
              </w:rPr>
              <w:t>humidity!</w:t>
            </w:r>
          </w:p>
        </w:tc>
      </w:tr>
      <w:tr w:rsidR="00DC3D18">
        <w:trPr>
          <w:trHeight w:val="244"/>
        </w:trPr>
        <w:tc>
          <w:tcPr>
            <w:tcW w:w="10460" w:type="dxa"/>
            <w:gridSpan w:val="2"/>
            <w:shd w:val="clear" w:color="auto" w:fill="E7E6E6"/>
          </w:tcPr>
          <w:p w:rsidR="00DC3D18" w:rsidRDefault="00183F3F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WARRANTY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PERIOD</w:t>
            </w:r>
          </w:p>
        </w:tc>
      </w:tr>
      <w:tr w:rsidR="00DC3D18">
        <w:trPr>
          <w:trHeight w:val="659"/>
        </w:trPr>
        <w:tc>
          <w:tcPr>
            <w:tcW w:w="4429" w:type="dxa"/>
            <w:tcBorders>
              <w:right w:val="nil"/>
            </w:tcBorders>
          </w:tcPr>
          <w:p w:rsidR="00DC3D18" w:rsidRDefault="00183F3F"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</w:t>
            </w:r>
            <w:r w:rsidR="00A15F85">
              <w:rPr>
                <w:sz w:val="18"/>
              </w:rPr>
              <w:t>rystal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VHS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2:1</w:t>
            </w:r>
          </w:p>
          <w:p w:rsidR="00DC3D18" w:rsidRDefault="00183F3F">
            <w:pPr>
              <w:pStyle w:val="TableParagraph"/>
              <w:spacing w:before="1" w:line="219" w:lineRule="exact"/>
              <w:rPr>
                <w:sz w:val="18"/>
              </w:rPr>
            </w:pPr>
            <w:r>
              <w:rPr>
                <w:sz w:val="18"/>
              </w:rPr>
              <w:t>Hardener STANDARD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1:2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 w:rsidR="00A15F85">
              <w:rPr>
                <w:spacing w:val="-1"/>
                <w:sz w:val="18"/>
              </w:rPr>
              <w:t>Crysta</w:t>
            </w:r>
            <w:r>
              <w:rPr>
                <w:sz w:val="18"/>
              </w:rPr>
              <w:t>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Coat</w:t>
            </w:r>
            <w:r>
              <w:rPr>
                <w:spacing w:val="-3"/>
                <w:sz w:val="18"/>
              </w:rPr>
              <w:t xml:space="preserve"> </w:t>
            </w:r>
          </w:p>
          <w:p w:rsidR="00DC3D18" w:rsidRDefault="00183F3F" w:rsidP="00A15F85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Hardener FAST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1:2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 w:rsidR="00A15F85">
              <w:rPr>
                <w:sz w:val="18"/>
              </w:rPr>
              <w:t>Crystal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Coat</w:t>
            </w:r>
            <w:r>
              <w:rPr>
                <w:spacing w:val="-2"/>
                <w:sz w:val="18"/>
              </w:rPr>
              <w:t xml:space="preserve"> </w:t>
            </w:r>
          </w:p>
        </w:tc>
        <w:tc>
          <w:tcPr>
            <w:tcW w:w="6031" w:type="dxa"/>
            <w:tcBorders>
              <w:left w:val="nil"/>
            </w:tcBorders>
          </w:tcPr>
          <w:p w:rsidR="00DC3D18" w:rsidRDefault="00183F3F">
            <w:pPr>
              <w:pStyle w:val="TableParagraph"/>
              <w:numPr>
                <w:ilvl w:val="0"/>
                <w:numId w:val="1"/>
              </w:numPr>
              <w:tabs>
                <w:tab w:val="left" w:pos="488"/>
              </w:tabs>
              <w:spacing w:line="219" w:lineRule="exact"/>
              <w:ind w:hanging="131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date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</w:p>
          <w:p w:rsidR="00DC3D18" w:rsidRDefault="00183F3F">
            <w:pPr>
              <w:pStyle w:val="TableParagraph"/>
              <w:numPr>
                <w:ilvl w:val="0"/>
                <w:numId w:val="1"/>
              </w:numPr>
              <w:tabs>
                <w:tab w:val="left" w:pos="488"/>
              </w:tabs>
              <w:spacing w:before="1" w:line="219" w:lineRule="exact"/>
              <w:ind w:hanging="131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date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</w:p>
          <w:p w:rsidR="00DC3D18" w:rsidRDefault="00183F3F">
            <w:pPr>
              <w:pStyle w:val="TableParagraph"/>
              <w:numPr>
                <w:ilvl w:val="0"/>
                <w:numId w:val="1"/>
              </w:numPr>
              <w:tabs>
                <w:tab w:val="left" w:pos="488"/>
              </w:tabs>
              <w:spacing w:line="201" w:lineRule="exact"/>
              <w:ind w:hanging="131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date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</w:p>
        </w:tc>
      </w:tr>
    </w:tbl>
    <w:p w:rsidR="00DC3D18" w:rsidRDefault="00DC3D18">
      <w:pPr>
        <w:pStyle w:val="BodyText"/>
        <w:spacing w:before="3"/>
        <w:rPr>
          <w:sz w:val="19"/>
        </w:rPr>
      </w:pPr>
    </w:p>
    <w:p w:rsidR="00DC3D18" w:rsidRDefault="00DC3D18">
      <w:pPr>
        <w:pStyle w:val="BodyText"/>
        <w:spacing w:before="5"/>
        <w:rPr>
          <w:sz w:val="1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9"/>
      </w:tblGrid>
      <w:tr w:rsidR="00DC3D18">
        <w:trPr>
          <w:trHeight w:val="244"/>
        </w:trPr>
        <w:tc>
          <w:tcPr>
            <w:tcW w:w="10459" w:type="dxa"/>
            <w:shd w:val="clear" w:color="auto" w:fill="E7E6E6"/>
          </w:tcPr>
          <w:p w:rsidR="00DC3D18" w:rsidRDefault="006B767E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OTHER INFORMATION</w:t>
            </w:r>
          </w:p>
        </w:tc>
      </w:tr>
      <w:tr w:rsidR="00DC3D18" w:rsidTr="00A15F85">
        <w:trPr>
          <w:trHeight w:val="1872"/>
        </w:trPr>
        <w:tc>
          <w:tcPr>
            <w:tcW w:w="10459" w:type="dxa"/>
          </w:tcPr>
          <w:p w:rsidR="00A15F85" w:rsidRPr="000C2CC3" w:rsidRDefault="00A15F85" w:rsidP="00A15F85">
            <w:pPr>
              <w:pStyle w:val="TableParagraph"/>
              <w:spacing w:before="2"/>
              <w:ind w:left="141" w:right="69"/>
              <w:jc w:val="both"/>
              <w:rPr>
                <w:sz w:val="18"/>
              </w:rPr>
            </w:pPr>
            <w:r w:rsidRPr="000C2CC3">
              <w:rPr>
                <w:sz w:val="18"/>
              </w:rPr>
              <w:t>The effectiveness of our systems results from laboratory research and many years of experience. The data contained</w:t>
            </w:r>
            <w:r w:rsidRPr="000C2CC3">
              <w:rPr>
                <w:spacing w:val="1"/>
                <w:sz w:val="18"/>
              </w:rPr>
              <w:t xml:space="preserve"> </w:t>
            </w:r>
            <w:r w:rsidRPr="000C2CC3">
              <w:rPr>
                <w:sz w:val="18"/>
              </w:rPr>
              <w:t>herein meets the current knowledge about our products and their application potential. We ensure high quality, provided</w:t>
            </w:r>
            <w:r w:rsidRPr="000C2CC3">
              <w:rPr>
                <w:spacing w:val="1"/>
                <w:sz w:val="18"/>
              </w:rPr>
              <w:t xml:space="preserve"> </w:t>
            </w:r>
            <w:r w:rsidRPr="000C2CC3">
              <w:rPr>
                <w:sz w:val="18"/>
              </w:rPr>
              <w:t>the user follows the instructions and the work is performed in accordance with good workmanship. It is necessary to do a</w:t>
            </w:r>
            <w:r w:rsidRPr="000C2CC3">
              <w:rPr>
                <w:spacing w:val="1"/>
                <w:sz w:val="18"/>
              </w:rPr>
              <w:t xml:space="preserve"> </w:t>
            </w:r>
            <w:r w:rsidRPr="000C2CC3">
              <w:rPr>
                <w:sz w:val="18"/>
              </w:rPr>
              <w:t>test application of the product due to its potentially different reaction with different materials. We may not be held liable for</w:t>
            </w:r>
            <w:r w:rsidRPr="000C2CC3">
              <w:rPr>
                <w:spacing w:val="1"/>
                <w:sz w:val="18"/>
              </w:rPr>
              <w:t xml:space="preserve"> </w:t>
            </w:r>
            <w:r w:rsidRPr="000C2CC3">
              <w:rPr>
                <w:sz w:val="18"/>
              </w:rPr>
              <w:t>defects</w:t>
            </w:r>
            <w:r w:rsidRPr="000C2CC3">
              <w:rPr>
                <w:spacing w:val="-2"/>
                <w:sz w:val="18"/>
              </w:rPr>
              <w:t xml:space="preserve"> </w:t>
            </w:r>
            <w:r w:rsidRPr="000C2CC3">
              <w:rPr>
                <w:sz w:val="18"/>
              </w:rPr>
              <w:t>if the</w:t>
            </w:r>
            <w:r w:rsidRPr="000C2CC3">
              <w:rPr>
                <w:spacing w:val="1"/>
                <w:sz w:val="18"/>
              </w:rPr>
              <w:t xml:space="preserve"> </w:t>
            </w:r>
            <w:r w:rsidRPr="000C2CC3">
              <w:rPr>
                <w:sz w:val="18"/>
              </w:rPr>
              <w:t>final result was affected</w:t>
            </w:r>
            <w:r w:rsidRPr="000C2CC3">
              <w:rPr>
                <w:spacing w:val="1"/>
                <w:sz w:val="18"/>
              </w:rPr>
              <w:t xml:space="preserve"> </w:t>
            </w:r>
            <w:r w:rsidRPr="000C2CC3">
              <w:rPr>
                <w:sz w:val="18"/>
              </w:rPr>
              <w:t>by</w:t>
            </w:r>
            <w:r w:rsidRPr="000C2CC3">
              <w:rPr>
                <w:spacing w:val="1"/>
                <w:sz w:val="18"/>
              </w:rPr>
              <w:t xml:space="preserve"> </w:t>
            </w:r>
            <w:r w:rsidRPr="000C2CC3">
              <w:rPr>
                <w:sz w:val="18"/>
              </w:rPr>
              <w:t>factors beyond</w:t>
            </w:r>
            <w:r w:rsidRPr="000C2CC3">
              <w:rPr>
                <w:spacing w:val="1"/>
                <w:sz w:val="18"/>
              </w:rPr>
              <w:t xml:space="preserve"> </w:t>
            </w:r>
            <w:r w:rsidRPr="000C2CC3">
              <w:rPr>
                <w:sz w:val="18"/>
              </w:rPr>
              <w:t>our</w:t>
            </w:r>
            <w:r w:rsidRPr="000C2CC3">
              <w:rPr>
                <w:spacing w:val="-2"/>
                <w:sz w:val="18"/>
              </w:rPr>
              <w:t xml:space="preserve"> </w:t>
            </w:r>
            <w:r w:rsidRPr="000C2CC3">
              <w:rPr>
                <w:sz w:val="18"/>
              </w:rPr>
              <w:t>control.</w:t>
            </w:r>
          </w:p>
          <w:p w:rsidR="00A15F85" w:rsidRPr="000C2CC3" w:rsidRDefault="00A15F85" w:rsidP="00A15F85">
            <w:pPr>
              <w:widowControl/>
              <w:shd w:val="clear" w:color="auto" w:fill="FFFFFF"/>
              <w:autoSpaceDE/>
              <w:autoSpaceDN/>
              <w:jc w:val="both"/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</w:pPr>
            <w:r w:rsidRPr="000C2CC3">
              <w:rPr>
                <w:rFonts w:eastAsia="Times New Roman"/>
                <w:color w:val="212529"/>
                <w:sz w:val="20"/>
                <w:szCs w:val="20"/>
                <w:lang w:val="lv-LV" w:eastAsia="lv-LV"/>
              </w:rPr>
              <w:t xml:space="preserve">   </w:t>
            </w:r>
            <w:r w:rsidRPr="000C2CC3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>RAGS Ltd. Reg. No.: 40003133752, VAT number: LV40003133752</w:t>
            </w:r>
          </w:p>
          <w:p w:rsidR="00A15F85" w:rsidRPr="000C2CC3" w:rsidRDefault="00A15F85" w:rsidP="00A15F85">
            <w:pPr>
              <w:widowControl/>
              <w:shd w:val="clear" w:color="auto" w:fill="FFFFFF"/>
              <w:autoSpaceDE/>
              <w:autoSpaceDN/>
              <w:jc w:val="both"/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</w:pPr>
            <w:r w:rsidRPr="000C2CC3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 xml:space="preserve">   Legal address: Durbes </w:t>
            </w:r>
            <w:r w:rsidR="00FA18DD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>street</w:t>
            </w:r>
            <w:r w:rsidRPr="000C2CC3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 xml:space="preserve"> 8, Rīga, LV-1007, </w:t>
            </w:r>
          </w:p>
          <w:p w:rsidR="00A15F85" w:rsidRDefault="00A15F85" w:rsidP="00A15F85">
            <w:pPr>
              <w:widowControl/>
              <w:shd w:val="clear" w:color="auto" w:fill="FFFFFF"/>
              <w:autoSpaceDE/>
              <w:autoSpaceDN/>
              <w:jc w:val="both"/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</w:pPr>
            <w:r w:rsidRPr="000C2CC3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 xml:space="preserve">   Actual address: Džūkstes </w:t>
            </w:r>
            <w:r w:rsidR="00FA18DD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>street</w:t>
            </w:r>
            <w:r w:rsidRPr="000C2CC3"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 xml:space="preserve"> 1, Rīga, LV-1004</w:t>
            </w:r>
          </w:p>
          <w:p w:rsidR="00DC3D18" w:rsidRDefault="00A15F85" w:rsidP="00FA18DD">
            <w:pPr>
              <w:widowControl/>
              <w:shd w:val="clear" w:color="auto" w:fill="FFFFFF"/>
              <w:autoSpaceDE/>
              <w:autoSpaceDN/>
              <w:jc w:val="both"/>
              <w:rPr>
                <w:sz w:val="16"/>
              </w:rPr>
            </w:pPr>
            <w:r>
              <w:rPr>
                <w:rFonts w:eastAsia="Times New Roman"/>
                <w:color w:val="212529"/>
                <w:sz w:val="18"/>
                <w:szCs w:val="18"/>
                <w:lang w:val="lv-LV" w:eastAsia="lv-LV"/>
              </w:rPr>
              <w:t xml:space="preserve">   </w:t>
            </w:r>
            <w:r w:rsidRPr="000C2CC3">
              <w:rPr>
                <w:sz w:val="18"/>
                <w:szCs w:val="18"/>
              </w:rPr>
              <w:t xml:space="preserve">Tel. </w:t>
            </w:r>
            <w:hyperlink r:id="rId16" w:history="1">
              <w:r w:rsidRPr="000C2CC3">
                <w:rPr>
                  <w:rStyle w:val="Hyperlink"/>
                  <w:sz w:val="18"/>
                  <w:szCs w:val="18"/>
                  <w:shd w:val="clear" w:color="auto" w:fill="FFFFFF"/>
                </w:rPr>
                <w:t>+371 67 808 780</w:t>
              </w:r>
            </w:hyperlink>
            <w:r w:rsidRPr="000C2CC3">
              <w:rPr>
                <w:sz w:val="18"/>
                <w:szCs w:val="18"/>
              </w:rPr>
              <w:t xml:space="preserve">, </w:t>
            </w:r>
            <w:hyperlink r:id="rId17" w:history="1">
              <w:r w:rsidRPr="000C2CC3">
                <w:rPr>
                  <w:rStyle w:val="Hyperlink"/>
                  <w:sz w:val="18"/>
                  <w:szCs w:val="18"/>
                  <w:shd w:val="clear" w:color="auto" w:fill="FFFFFF"/>
                </w:rPr>
                <w:t>+371 26 542</w:t>
              </w:r>
              <w:r>
                <w:rPr>
                  <w:rStyle w:val="Hyperlink"/>
                  <w:sz w:val="18"/>
                  <w:szCs w:val="18"/>
                  <w:shd w:val="clear" w:color="auto" w:fill="FFFFFF"/>
                </w:rPr>
                <w:t> </w:t>
              </w:r>
              <w:r w:rsidRPr="000C2CC3">
                <w:rPr>
                  <w:rStyle w:val="Hyperlink"/>
                  <w:sz w:val="18"/>
                  <w:szCs w:val="18"/>
                  <w:shd w:val="clear" w:color="auto" w:fill="FFFFFF"/>
                </w:rPr>
                <w:t>777</w:t>
              </w:r>
            </w:hyperlink>
          </w:p>
        </w:tc>
      </w:tr>
    </w:tbl>
    <w:p w:rsidR="00183F3F" w:rsidRDefault="00183F3F"/>
    <w:sectPr w:rsidR="00183F3F">
      <w:pgSz w:w="11910" w:h="16840"/>
      <w:pgMar w:top="260" w:right="680" w:bottom="880" w:left="500" w:header="0" w:footer="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E44" w:rsidRDefault="00567E44">
      <w:r>
        <w:separator/>
      </w:r>
    </w:p>
  </w:endnote>
  <w:endnote w:type="continuationSeparator" w:id="0">
    <w:p w:rsidR="00567E44" w:rsidRDefault="0056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D18" w:rsidRDefault="00DC3D1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E44" w:rsidRDefault="00567E44">
      <w:r>
        <w:separator/>
      </w:r>
    </w:p>
  </w:footnote>
  <w:footnote w:type="continuationSeparator" w:id="0">
    <w:p w:rsidR="00567E44" w:rsidRDefault="0056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991" w:rsidRDefault="00A52991">
    <w:pPr>
      <w:pStyle w:val="Header"/>
      <w:rPr>
        <w:noProof/>
        <w:lang w:eastAsia="lv-LV"/>
      </w:rPr>
    </w:pPr>
  </w:p>
  <w:p w:rsidR="00386370" w:rsidRDefault="00386370">
    <w:pPr>
      <w:pStyle w:val="Header"/>
    </w:pPr>
    <w:r>
      <w:rPr>
        <w:noProof/>
        <w:lang w:val="lv-LV" w:eastAsia="lv-LV"/>
      </w:rPr>
      <w:drawing>
        <wp:inline distT="0" distB="0" distL="0" distR="0" wp14:anchorId="09E7F4E2" wp14:editId="22AA36B4">
          <wp:extent cx="2355850" cy="768767"/>
          <wp:effectExtent l="0" t="0" r="6350" b="0"/>
          <wp:docPr id="1" name="Picture 1" descr="Ston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nd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9660" cy="845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3D18" w:rsidRDefault="00DC3D18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B3B90"/>
    <w:multiLevelType w:val="hybridMultilevel"/>
    <w:tmpl w:val="7B4CAD30"/>
    <w:lvl w:ilvl="0" w:tplc="8236C014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5F1A00AC">
      <w:numFmt w:val="bullet"/>
      <w:lvlText w:val="•"/>
      <w:lvlJc w:val="left"/>
      <w:pPr>
        <w:ind w:left="1783" w:hanging="349"/>
      </w:pPr>
      <w:rPr>
        <w:rFonts w:hint="default"/>
        <w:lang w:val="en-US" w:eastAsia="en-US" w:bidi="ar-SA"/>
      </w:rPr>
    </w:lvl>
    <w:lvl w:ilvl="2" w:tplc="1270C1F2">
      <w:numFmt w:val="bullet"/>
      <w:lvlText w:val="•"/>
      <w:lvlJc w:val="left"/>
      <w:pPr>
        <w:ind w:left="2746" w:hanging="349"/>
      </w:pPr>
      <w:rPr>
        <w:rFonts w:hint="default"/>
        <w:lang w:val="en-US" w:eastAsia="en-US" w:bidi="ar-SA"/>
      </w:rPr>
    </w:lvl>
    <w:lvl w:ilvl="3" w:tplc="E1482FB0">
      <w:numFmt w:val="bullet"/>
      <w:lvlText w:val="•"/>
      <w:lvlJc w:val="left"/>
      <w:pPr>
        <w:ind w:left="3709" w:hanging="349"/>
      </w:pPr>
      <w:rPr>
        <w:rFonts w:hint="default"/>
        <w:lang w:val="en-US" w:eastAsia="en-US" w:bidi="ar-SA"/>
      </w:rPr>
    </w:lvl>
    <w:lvl w:ilvl="4" w:tplc="C53E80E6">
      <w:numFmt w:val="bullet"/>
      <w:lvlText w:val="•"/>
      <w:lvlJc w:val="left"/>
      <w:pPr>
        <w:ind w:left="4672" w:hanging="349"/>
      </w:pPr>
      <w:rPr>
        <w:rFonts w:hint="default"/>
        <w:lang w:val="en-US" w:eastAsia="en-US" w:bidi="ar-SA"/>
      </w:rPr>
    </w:lvl>
    <w:lvl w:ilvl="5" w:tplc="8ED27A26">
      <w:numFmt w:val="bullet"/>
      <w:lvlText w:val="•"/>
      <w:lvlJc w:val="left"/>
      <w:pPr>
        <w:ind w:left="5635" w:hanging="349"/>
      </w:pPr>
      <w:rPr>
        <w:rFonts w:hint="default"/>
        <w:lang w:val="en-US" w:eastAsia="en-US" w:bidi="ar-SA"/>
      </w:rPr>
    </w:lvl>
    <w:lvl w:ilvl="6" w:tplc="82C40AC4">
      <w:numFmt w:val="bullet"/>
      <w:lvlText w:val="•"/>
      <w:lvlJc w:val="left"/>
      <w:pPr>
        <w:ind w:left="6598" w:hanging="349"/>
      </w:pPr>
      <w:rPr>
        <w:rFonts w:hint="default"/>
        <w:lang w:val="en-US" w:eastAsia="en-US" w:bidi="ar-SA"/>
      </w:rPr>
    </w:lvl>
    <w:lvl w:ilvl="7" w:tplc="4244A8FC">
      <w:numFmt w:val="bullet"/>
      <w:lvlText w:val="•"/>
      <w:lvlJc w:val="left"/>
      <w:pPr>
        <w:ind w:left="7561" w:hanging="349"/>
      </w:pPr>
      <w:rPr>
        <w:rFonts w:hint="default"/>
        <w:lang w:val="en-US" w:eastAsia="en-US" w:bidi="ar-SA"/>
      </w:rPr>
    </w:lvl>
    <w:lvl w:ilvl="8" w:tplc="34DEA118">
      <w:numFmt w:val="bullet"/>
      <w:lvlText w:val="•"/>
      <w:lvlJc w:val="left"/>
      <w:pPr>
        <w:ind w:left="8524" w:hanging="349"/>
      </w:pPr>
      <w:rPr>
        <w:rFonts w:hint="default"/>
        <w:lang w:val="en-US" w:eastAsia="en-US" w:bidi="ar-SA"/>
      </w:rPr>
    </w:lvl>
  </w:abstractNum>
  <w:abstractNum w:abstractNumId="1" w15:restartNumberingAfterBreak="0">
    <w:nsid w:val="425D3B04"/>
    <w:multiLevelType w:val="hybridMultilevel"/>
    <w:tmpl w:val="8FB0EC98"/>
    <w:lvl w:ilvl="0" w:tplc="27B478E6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995E4D1A">
      <w:numFmt w:val="bullet"/>
      <w:lvlText w:val="•"/>
      <w:lvlJc w:val="left"/>
      <w:pPr>
        <w:ind w:left="1216" w:hanging="349"/>
      </w:pPr>
      <w:rPr>
        <w:rFonts w:hint="default"/>
        <w:lang w:val="en-US" w:eastAsia="en-US" w:bidi="ar-SA"/>
      </w:rPr>
    </w:lvl>
    <w:lvl w:ilvl="2" w:tplc="62F0EC6A">
      <w:numFmt w:val="bullet"/>
      <w:lvlText w:val="•"/>
      <w:lvlJc w:val="left"/>
      <w:pPr>
        <w:ind w:left="1612" w:hanging="349"/>
      </w:pPr>
      <w:rPr>
        <w:rFonts w:hint="default"/>
        <w:lang w:val="en-US" w:eastAsia="en-US" w:bidi="ar-SA"/>
      </w:rPr>
    </w:lvl>
    <w:lvl w:ilvl="3" w:tplc="5C102586">
      <w:numFmt w:val="bullet"/>
      <w:lvlText w:val="•"/>
      <w:lvlJc w:val="left"/>
      <w:pPr>
        <w:ind w:left="2008" w:hanging="349"/>
      </w:pPr>
      <w:rPr>
        <w:rFonts w:hint="default"/>
        <w:lang w:val="en-US" w:eastAsia="en-US" w:bidi="ar-SA"/>
      </w:rPr>
    </w:lvl>
    <w:lvl w:ilvl="4" w:tplc="09A44F0C">
      <w:numFmt w:val="bullet"/>
      <w:lvlText w:val="•"/>
      <w:lvlJc w:val="left"/>
      <w:pPr>
        <w:ind w:left="2404" w:hanging="349"/>
      </w:pPr>
      <w:rPr>
        <w:rFonts w:hint="default"/>
        <w:lang w:val="en-US" w:eastAsia="en-US" w:bidi="ar-SA"/>
      </w:rPr>
    </w:lvl>
    <w:lvl w:ilvl="5" w:tplc="03C042E4">
      <w:numFmt w:val="bullet"/>
      <w:lvlText w:val="•"/>
      <w:lvlJc w:val="left"/>
      <w:pPr>
        <w:ind w:left="2800" w:hanging="349"/>
      </w:pPr>
      <w:rPr>
        <w:rFonts w:hint="default"/>
        <w:lang w:val="en-US" w:eastAsia="en-US" w:bidi="ar-SA"/>
      </w:rPr>
    </w:lvl>
    <w:lvl w:ilvl="6" w:tplc="B79A2F24">
      <w:numFmt w:val="bullet"/>
      <w:lvlText w:val="•"/>
      <w:lvlJc w:val="left"/>
      <w:pPr>
        <w:ind w:left="3196" w:hanging="349"/>
      </w:pPr>
      <w:rPr>
        <w:rFonts w:hint="default"/>
        <w:lang w:val="en-US" w:eastAsia="en-US" w:bidi="ar-SA"/>
      </w:rPr>
    </w:lvl>
    <w:lvl w:ilvl="7" w:tplc="BC56E424">
      <w:numFmt w:val="bullet"/>
      <w:lvlText w:val="•"/>
      <w:lvlJc w:val="left"/>
      <w:pPr>
        <w:ind w:left="3592" w:hanging="349"/>
      </w:pPr>
      <w:rPr>
        <w:rFonts w:hint="default"/>
        <w:lang w:val="en-US" w:eastAsia="en-US" w:bidi="ar-SA"/>
      </w:rPr>
    </w:lvl>
    <w:lvl w:ilvl="8" w:tplc="F5F451FC">
      <w:numFmt w:val="bullet"/>
      <w:lvlText w:val="•"/>
      <w:lvlJc w:val="left"/>
      <w:pPr>
        <w:ind w:left="3988" w:hanging="349"/>
      </w:pPr>
      <w:rPr>
        <w:rFonts w:hint="default"/>
        <w:lang w:val="en-US" w:eastAsia="en-US" w:bidi="ar-SA"/>
      </w:rPr>
    </w:lvl>
  </w:abstractNum>
  <w:abstractNum w:abstractNumId="2" w15:restartNumberingAfterBreak="0">
    <w:nsid w:val="4AA67D0F"/>
    <w:multiLevelType w:val="hybridMultilevel"/>
    <w:tmpl w:val="FB7A2F0A"/>
    <w:lvl w:ilvl="0" w:tplc="08A6331C">
      <w:numFmt w:val="bullet"/>
      <w:lvlText w:val=""/>
      <w:lvlJc w:val="left"/>
      <w:pPr>
        <w:ind w:left="816" w:hanging="349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408EFE80">
      <w:numFmt w:val="bullet"/>
      <w:lvlText w:val="•"/>
      <w:lvlJc w:val="left"/>
      <w:pPr>
        <w:ind w:left="1431" w:hanging="349"/>
      </w:pPr>
      <w:rPr>
        <w:rFonts w:hint="default"/>
        <w:lang w:val="en-US" w:eastAsia="en-US" w:bidi="ar-SA"/>
      </w:rPr>
    </w:lvl>
    <w:lvl w:ilvl="2" w:tplc="2926E2B0">
      <w:numFmt w:val="bullet"/>
      <w:lvlText w:val="•"/>
      <w:lvlJc w:val="left"/>
      <w:pPr>
        <w:ind w:left="2042" w:hanging="349"/>
      </w:pPr>
      <w:rPr>
        <w:rFonts w:hint="default"/>
        <w:lang w:val="en-US" w:eastAsia="en-US" w:bidi="ar-SA"/>
      </w:rPr>
    </w:lvl>
    <w:lvl w:ilvl="3" w:tplc="F8FCA32A">
      <w:numFmt w:val="bullet"/>
      <w:lvlText w:val="•"/>
      <w:lvlJc w:val="left"/>
      <w:pPr>
        <w:ind w:left="2653" w:hanging="349"/>
      </w:pPr>
      <w:rPr>
        <w:rFonts w:hint="default"/>
        <w:lang w:val="en-US" w:eastAsia="en-US" w:bidi="ar-SA"/>
      </w:rPr>
    </w:lvl>
    <w:lvl w:ilvl="4" w:tplc="1FAC5E4A">
      <w:numFmt w:val="bullet"/>
      <w:lvlText w:val="•"/>
      <w:lvlJc w:val="left"/>
      <w:pPr>
        <w:ind w:left="3264" w:hanging="349"/>
      </w:pPr>
      <w:rPr>
        <w:rFonts w:hint="default"/>
        <w:lang w:val="en-US" w:eastAsia="en-US" w:bidi="ar-SA"/>
      </w:rPr>
    </w:lvl>
    <w:lvl w:ilvl="5" w:tplc="DB5046D4">
      <w:numFmt w:val="bullet"/>
      <w:lvlText w:val="•"/>
      <w:lvlJc w:val="left"/>
      <w:pPr>
        <w:ind w:left="3876" w:hanging="349"/>
      </w:pPr>
      <w:rPr>
        <w:rFonts w:hint="default"/>
        <w:lang w:val="en-US" w:eastAsia="en-US" w:bidi="ar-SA"/>
      </w:rPr>
    </w:lvl>
    <w:lvl w:ilvl="6" w:tplc="8AA4409E">
      <w:numFmt w:val="bullet"/>
      <w:lvlText w:val="•"/>
      <w:lvlJc w:val="left"/>
      <w:pPr>
        <w:ind w:left="4487" w:hanging="349"/>
      </w:pPr>
      <w:rPr>
        <w:rFonts w:hint="default"/>
        <w:lang w:val="en-US" w:eastAsia="en-US" w:bidi="ar-SA"/>
      </w:rPr>
    </w:lvl>
    <w:lvl w:ilvl="7" w:tplc="6CDA6F20">
      <w:numFmt w:val="bullet"/>
      <w:lvlText w:val="•"/>
      <w:lvlJc w:val="left"/>
      <w:pPr>
        <w:ind w:left="5098" w:hanging="349"/>
      </w:pPr>
      <w:rPr>
        <w:rFonts w:hint="default"/>
        <w:lang w:val="en-US" w:eastAsia="en-US" w:bidi="ar-SA"/>
      </w:rPr>
    </w:lvl>
    <w:lvl w:ilvl="8" w:tplc="86BEBFE8">
      <w:numFmt w:val="bullet"/>
      <w:lvlText w:val="•"/>
      <w:lvlJc w:val="left"/>
      <w:pPr>
        <w:ind w:left="5709" w:hanging="349"/>
      </w:pPr>
      <w:rPr>
        <w:rFonts w:hint="default"/>
        <w:lang w:val="en-US" w:eastAsia="en-US" w:bidi="ar-SA"/>
      </w:rPr>
    </w:lvl>
  </w:abstractNum>
  <w:abstractNum w:abstractNumId="3" w15:restartNumberingAfterBreak="0">
    <w:nsid w:val="5F41156A"/>
    <w:multiLevelType w:val="hybridMultilevel"/>
    <w:tmpl w:val="9598620A"/>
    <w:lvl w:ilvl="0" w:tplc="84DC513A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A366156E">
      <w:numFmt w:val="bullet"/>
      <w:lvlText w:val="•"/>
      <w:lvlJc w:val="left"/>
      <w:pPr>
        <w:ind w:left="1303" w:hanging="348"/>
      </w:pPr>
      <w:rPr>
        <w:rFonts w:hint="default"/>
        <w:lang w:val="en-US" w:eastAsia="en-US" w:bidi="ar-SA"/>
      </w:rPr>
    </w:lvl>
    <w:lvl w:ilvl="2" w:tplc="5EA8ACBC">
      <w:numFmt w:val="bullet"/>
      <w:lvlText w:val="•"/>
      <w:lvlJc w:val="left"/>
      <w:pPr>
        <w:ind w:left="1787" w:hanging="348"/>
      </w:pPr>
      <w:rPr>
        <w:rFonts w:hint="default"/>
        <w:lang w:val="en-US" w:eastAsia="en-US" w:bidi="ar-SA"/>
      </w:rPr>
    </w:lvl>
    <w:lvl w:ilvl="3" w:tplc="394C7B62">
      <w:numFmt w:val="bullet"/>
      <w:lvlText w:val="•"/>
      <w:lvlJc w:val="left"/>
      <w:pPr>
        <w:ind w:left="2271" w:hanging="348"/>
      </w:pPr>
      <w:rPr>
        <w:rFonts w:hint="default"/>
        <w:lang w:val="en-US" w:eastAsia="en-US" w:bidi="ar-SA"/>
      </w:rPr>
    </w:lvl>
    <w:lvl w:ilvl="4" w:tplc="ED1AA83A">
      <w:numFmt w:val="bullet"/>
      <w:lvlText w:val="•"/>
      <w:lvlJc w:val="left"/>
      <w:pPr>
        <w:ind w:left="2754" w:hanging="348"/>
      </w:pPr>
      <w:rPr>
        <w:rFonts w:hint="default"/>
        <w:lang w:val="en-US" w:eastAsia="en-US" w:bidi="ar-SA"/>
      </w:rPr>
    </w:lvl>
    <w:lvl w:ilvl="5" w:tplc="6BB8EAF2">
      <w:numFmt w:val="bullet"/>
      <w:lvlText w:val="•"/>
      <w:lvlJc w:val="left"/>
      <w:pPr>
        <w:ind w:left="3238" w:hanging="348"/>
      </w:pPr>
      <w:rPr>
        <w:rFonts w:hint="default"/>
        <w:lang w:val="en-US" w:eastAsia="en-US" w:bidi="ar-SA"/>
      </w:rPr>
    </w:lvl>
    <w:lvl w:ilvl="6" w:tplc="DED87DFC">
      <w:numFmt w:val="bullet"/>
      <w:lvlText w:val="•"/>
      <w:lvlJc w:val="left"/>
      <w:pPr>
        <w:ind w:left="3722" w:hanging="348"/>
      </w:pPr>
      <w:rPr>
        <w:rFonts w:hint="default"/>
        <w:lang w:val="en-US" w:eastAsia="en-US" w:bidi="ar-SA"/>
      </w:rPr>
    </w:lvl>
    <w:lvl w:ilvl="7" w:tplc="AFCE1C12">
      <w:numFmt w:val="bullet"/>
      <w:lvlText w:val="•"/>
      <w:lvlJc w:val="left"/>
      <w:pPr>
        <w:ind w:left="4205" w:hanging="348"/>
      </w:pPr>
      <w:rPr>
        <w:rFonts w:hint="default"/>
        <w:lang w:val="en-US" w:eastAsia="en-US" w:bidi="ar-SA"/>
      </w:rPr>
    </w:lvl>
    <w:lvl w:ilvl="8" w:tplc="53985648">
      <w:numFmt w:val="bullet"/>
      <w:lvlText w:val="•"/>
      <w:lvlJc w:val="left"/>
      <w:pPr>
        <w:ind w:left="4689" w:hanging="348"/>
      </w:pPr>
      <w:rPr>
        <w:rFonts w:hint="default"/>
        <w:lang w:val="en-US" w:eastAsia="en-US" w:bidi="ar-SA"/>
      </w:rPr>
    </w:lvl>
  </w:abstractNum>
  <w:abstractNum w:abstractNumId="4" w15:restartNumberingAfterBreak="0">
    <w:nsid w:val="61013748"/>
    <w:multiLevelType w:val="hybridMultilevel"/>
    <w:tmpl w:val="1EE21C90"/>
    <w:lvl w:ilvl="0" w:tplc="2E60A93A">
      <w:numFmt w:val="bullet"/>
      <w:lvlText w:val="–"/>
      <w:lvlJc w:val="left"/>
      <w:pPr>
        <w:ind w:left="487" w:hanging="130"/>
      </w:pPr>
      <w:rPr>
        <w:rFonts w:ascii="Calibri" w:eastAsia="Calibri" w:hAnsi="Calibri" w:cs="Calibri" w:hint="default"/>
        <w:w w:val="100"/>
        <w:sz w:val="18"/>
        <w:szCs w:val="18"/>
        <w:lang w:val="en-US" w:eastAsia="en-US" w:bidi="ar-SA"/>
      </w:rPr>
    </w:lvl>
    <w:lvl w:ilvl="1" w:tplc="CAFCD37C">
      <w:numFmt w:val="bullet"/>
      <w:lvlText w:val="•"/>
      <w:lvlJc w:val="left"/>
      <w:pPr>
        <w:ind w:left="1034" w:hanging="130"/>
      </w:pPr>
      <w:rPr>
        <w:rFonts w:hint="default"/>
        <w:lang w:val="en-US" w:eastAsia="en-US" w:bidi="ar-SA"/>
      </w:rPr>
    </w:lvl>
    <w:lvl w:ilvl="2" w:tplc="F37CA4C2">
      <w:numFmt w:val="bullet"/>
      <w:lvlText w:val="•"/>
      <w:lvlJc w:val="left"/>
      <w:pPr>
        <w:ind w:left="1589" w:hanging="130"/>
      </w:pPr>
      <w:rPr>
        <w:rFonts w:hint="default"/>
        <w:lang w:val="en-US" w:eastAsia="en-US" w:bidi="ar-SA"/>
      </w:rPr>
    </w:lvl>
    <w:lvl w:ilvl="3" w:tplc="432C3A58">
      <w:numFmt w:val="bullet"/>
      <w:lvlText w:val="•"/>
      <w:lvlJc w:val="left"/>
      <w:pPr>
        <w:ind w:left="2143" w:hanging="130"/>
      </w:pPr>
      <w:rPr>
        <w:rFonts w:hint="default"/>
        <w:lang w:val="en-US" w:eastAsia="en-US" w:bidi="ar-SA"/>
      </w:rPr>
    </w:lvl>
    <w:lvl w:ilvl="4" w:tplc="BA5CCFEA">
      <w:numFmt w:val="bullet"/>
      <w:lvlText w:val="•"/>
      <w:lvlJc w:val="left"/>
      <w:pPr>
        <w:ind w:left="2698" w:hanging="130"/>
      </w:pPr>
      <w:rPr>
        <w:rFonts w:hint="default"/>
        <w:lang w:val="en-US" w:eastAsia="en-US" w:bidi="ar-SA"/>
      </w:rPr>
    </w:lvl>
    <w:lvl w:ilvl="5" w:tplc="E4AAE6FC">
      <w:numFmt w:val="bullet"/>
      <w:lvlText w:val="•"/>
      <w:lvlJc w:val="left"/>
      <w:pPr>
        <w:ind w:left="3253" w:hanging="130"/>
      </w:pPr>
      <w:rPr>
        <w:rFonts w:hint="default"/>
        <w:lang w:val="en-US" w:eastAsia="en-US" w:bidi="ar-SA"/>
      </w:rPr>
    </w:lvl>
    <w:lvl w:ilvl="6" w:tplc="FD3C763E">
      <w:numFmt w:val="bullet"/>
      <w:lvlText w:val="•"/>
      <w:lvlJc w:val="left"/>
      <w:pPr>
        <w:ind w:left="3807" w:hanging="130"/>
      </w:pPr>
      <w:rPr>
        <w:rFonts w:hint="default"/>
        <w:lang w:val="en-US" w:eastAsia="en-US" w:bidi="ar-SA"/>
      </w:rPr>
    </w:lvl>
    <w:lvl w:ilvl="7" w:tplc="B6AC72CE">
      <w:numFmt w:val="bullet"/>
      <w:lvlText w:val="•"/>
      <w:lvlJc w:val="left"/>
      <w:pPr>
        <w:ind w:left="4362" w:hanging="130"/>
      </w:pPr>
      <w:rPr>
        <w:rFonts w:hint="default"/>
        <w:lang w:val="en-US" w:eastAsia="en-US" w:bidi="ar-SA"/>
      </w:rPr>
    </w:lvl>
    <w:lvl w:ilvl="8" w:tplc="D80037D2">
      <w:numFmt w:val="bullet"/>
      <w:lvlText w:val="•"/>
      <w:lvlJc w:val="left"/>
      <w:pPr>
        <w:ind w:left="4916" w:hanging="130"/>
      </w:pPr>
      <w:rPr>
        <w:rFonts w:hint="default"/>
        <w:lang w:val="en-US" w:eastAsia="en-US" w:bidi="ar-SA"/>
      </w:rPr>
    </w:lvl>
  </w:abstractNum>
  <w:abstractNum w:abstractNumId="5" w15:restartNumberingAfterBreak="0">
    <w:nsid w:val="64BC3EAA"/>
    <w:multiLevelType w:val="hybridMultilevel"/>
    <w:tmpl w:val="A38EECA6"/>
    <w:lvl w:ilvl="0" w:tplc="2C1477A6">
      <w:start w:val="1"/>
      <w:numFmt w:val="decimal"/>
      <w:lvlText w:val="%1."/>
      <w:lvlJc w:val="left"/>
      <w:pPr>
        <w:ind w:left="285" w:hanging="178"/>
        <w:jc w:val="left"/>
      </w:pPr>
      <w:rPr>
        <w:rFonts w:ascii="Calibri" w:eastAsia="Calibri" w:hAnsi="Calibri" w:cs="Calibri" w:hint="default"/>
        <w:i w:val="0"/>
        <w:iCs/>
        <w:w w:val="100"/>
        <w:sz w:val="18"/>
        <w:szCs w:val="18"/>
        <w:lang w:val="en-US" w:eastAsia="en-US" w:bidi="ar-SA"/>
      </w:rPr>
    </w:lvl>
    <w:lvl w:ilvl="1" w:tplc="79AC558A">
      <w:numFmt w:val="bullet"/>
      <w:lvlText w:val="•"/>
      <w:lvlJc w:val="left"/>
      <w:pPr>
        <w:ind w:left="1297" w:hanging="178"/>
      </w:pPr>
      <w:rPr>
        <w:rFonts w:hint="default"/>
        <w:lang w:val="en-US" w:eastAsia="en-US" w:bidi="ar-SA"/>
      </w:rPr>
    </w:lvl>
    <w:lvl w:ilvl="2" w:tplc="0A4EA90A">
      <w:numFmt w:val="bullet"/>
      <w:lvlText w:val="•"/>
      <w:lvlJc w:val="left"/>
      <w:pPr>
        <w:ind w:left="2314" w:hanging="178"/>
      </w:pPr>
      <w:rPr>
        <w:rFonts w:hint="default"/>
        <w:lang w:val="en-US" w:eastAsia="en-US" w:bidi="ar-SA"/>
      </w:rPr>
    </w:lvl>
    <w:lvl w:ilvl="3" w:tplc="52B8F4C0">
      <w:numFmt w:val="bullet"/>
      <w:lvlText w:val="•"/>
      <w:lvlJc w:val="left"/>
      <w:pPr>
        <w:ind w:left="3331" w:hanging="178"/>
      </w:pPr>
      <w:rPr>
        <w:rFonts w:hint="default"/>
        <w:lang w:val="en-US" w:eastAsia="en-US" w:bidi="ar-SA"/>
      </w:rPr>
    </w:lvl>
    <w:lvl w:ilvl="4" w:tplc="F0CC5C70">
      <w:numFmt w:val="bullet"/>
      <w:lvlText w:val="•"/>
      <w:lvlJc w:val="left"/>
      <w:pPr>
        <w:ind w:left="4348" w:hanging="178"/>
      </w:pPr>
      <w:rPr>
        <w:rFonts w:hint="default"/>
        <w:lang w:val="en-US" w:eastAsia="en-US" w:bidi="ar-SA"/>
      </w:rPr>
    </w:lvl>
    <w:lvl w:ilvl="5" w:tplc="C6822608">
      <w:numFmt w:val="bullet"/>
      <w:lvlText w:val="•"/>
      <w:lvlJc w:val="left"/>
      <w:pPr>
        <w:ind w:left="5365" w:hanging="178"/>
      </w:pPr>
      <w:rPr>
        <w:rFonts w:hint="default"/>
        <w:lang w:val="en-US" w:eastAsia="en-US" w:bidi="ar-SA"/>
      </w:rPr>
    </w:lvl>
    <w:lvl w:ilvl="6" w:tplc="7BDE560E">
      <w:numFmt w:val="bullet"/>
      <w:lvlText w:val="•"/>
      <w:lvlJc w:val="left"/>
      <w:pPr>
        <w:ind w:left="6382" w:hanging="178"/>
      </w:pPr>
      <w:rPr>
        <w:rFonts w:hint="default"/>
        <w:lang w:val="en-US" w:eastAsia="en-US" w:bidi="ar-SA"/>
      </w:rPr>
    </w:lvl>
    <w:lvl w:ilvl="7" w:tplc="D58E6434">
      <w:numFmt w:val="bullet"/>
      <w:lvlText w:val="•"/>
      <w:lvlJc w:val="left"/>
      <w:pPr>
        <w:ind w:left="7399" w:hanging="178"/>
      </w:pPr>
      <w:rPr>
        <w:rFonts w:hint="default"/>
        <w:lang w:val="en-US" w:eastAsia="en-US" w:bidi="ar-SA"/>
      </w:rPr>
    </w:lvl>
    <w:lvl w:ilvl="8" w:tplc="8BD2668C">
      <w:numFmt w:val="bullet"/>
      <w:lvlText w:val="•"/>
      <w:lvlJc w:val="left"/>
      <w:pPr>
        <w:ind w:left="8416" w:hanging="178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D18"/>
    <w:rsid w:val="0011213F"/>
    <w:rsid w:val="00183F3F"/>
    <w:rsid w:val="00386370"/>
    <w:rsid w:val="00436A8E"/>
    <w:rsid w:val="004A231D"/>
    <w:rsid w:val="00567E44"/>
    <w:rsid w:val="006B767E"/>
    <w:rsid w:val="009F4836"/>
    <w:rsid w:val="00A15F85"/>
    <w:rsid w:val="00A52991"/>
    <w:rsid w:val="00CB2785"/>
    <w:rsid w:val="00D74092"/>
    <w:rsid w:val="00DC3D18"/>
    <w:rsid w:val="00E92C1A"/>
    <w:rsid w:val="00FA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2519B0"/>
  <w15:docId w15:val="{046C6CF9-75CA-4617-B4D2-54D6EE5A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08"/>
      <w:ind w:left="107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3863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37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863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370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A15F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1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3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yperlink" Target="tel:+371%2026%20542%20777" TargetMode="External"/><Relationship Id="rId2" Type="http://schemas.openxmlformats.org/officeDocument/2006/relationships/styles" Target="styles.xml"/><Relationship Id="rId16" Type="http://schemas.openxmlformats.org/officeDocument/2006/relationships/hyperlink" Target="tel:+371%2067%20808%2078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3321</Words>
  <Characters>1894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 C18 ULTIMATE RAPID DRYING VHS 2;1 Acrylic clearcoat TDS EN</vt:lpstr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C18 ULTIMATE RAPID DRYING VHS 2;1 Acrylic clearcoat TDS EN</dc:title>
  <dc:creator>dweglowska</dc:creator>
  <cp:lastModifiedBy>Valdis Kleinhofs</cp:lastModifiedBy>
  <cp:revision>7</cp:revision>
  <cp:lastPrinted>2024-10-01T12:54:00Z</cp:lastPrinted>
  <dcterms:created xsi:type="dcterms:W3CDTF">2024-10-01T11:32:00Z</dcterms:created>
  <dcterms:modified xsi:type="dcterms:W3CDTF">2024-11-13T06:50:00Z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2024-10-01T00:00:00Z</vt:filetime>
  </property>
</Properties>
</file>